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7D8" w:rsidRDefault="00A8748A">
      <w:pPr>
        <w:spacing w:after="0" w:line="240" w:lineRule="auto"/>
        <w:jc w:val="center"/>
        <w:rPr>
          <w:rFonts w:ascii="Times New Roman" w:hAnsi="Times New Roman" w:cs="Times New Roman"/>
          <w:b/>
          <w:bCs/>
        </w:rPr>
      </w:pPr>
      <w:r>
        <w:rPr>
          <w:rFonts w:ascii="Times New Roman" w:hAnsi="Times New Roman" w:cs="Times New Roman"/>
          <w:b/>
          <w:bCs/>
        </w:rPr>
        <w:t>-</w:t>
      </w:r>
      <w:r w:rsidR="00FC23BD">
        <w:rPr>
          <w:rFonts w:ascii="Times New Roman" w:hAnsi="Times New Roman" w:cs="Times New Roman"/>
          <w:b/>
          <w:bCs/>
        </w:rPr>
        <w:t>ИЗВЕЩЕНИЕ</w:t>
      </w:r>
    </w:p>
    <w:p w:rsidR="003037D8" w:rsidRDefault="00FC23BD">
      <w:pPr>
        <w:spacing w:after="0" w:line="240" w:lineRule="auto"/>
        <w:jc w:val="center"/>
        <w:rPr>
          <w:rFonts w:ascii="Times New Roman" w:hAnsi="Times New Roman" w:cs="Times New Roman"/>
        </w:rPr>
      </w:pPr>
      <w:r>
        <w:rPr>
          <w:rFonts w:ascii="Times New Roman" w:hAnsi="Times New Roman" w:cs="Times New Roman"/>
        </w:rPr>
        <w:t>о проведении аукциона в электронной форме</w:t>
      </w:r>
    </w:p>
    <w:p w:rsidR="003037D8" w:rsidRDefault="00FC23BD">
      <w:pPr>
        <w:spacing w:after="0" w:line="240" w:lineRule="auto"/>
        <w:jc w:val="center"/>
        <w:rPr>
          <w:rFonts w:ascii="Times New Roman" w:hAnsi="Times New Roman" w:cs="Times New Roman"/>
        </w:rPr>
      </w:pPr>
      <w:r>
        <w:rPr>
          <w:rFonts w:ascii="Times New Roman" w:hAnsi="Times New Roman" w:cs="Times New Roman"/>
        </w:rPr>
        <w:t xml:space="preserve"> на право заключения</w:t>
      </w:r>
      <w:r>
        <w:rPr>
          <w:rFonts w:ascii="Times New Roman" w:hAnsi="Times New Roman" w:cs="Times New Roman"/>
          <w:b/>
          <w:bCs/>
        </w:rPr>
        <w:t xml:space="preserve"> договоров купли-продажи</w:t>
      </w:r>
      <w:r>
        <w:rPr>
          <w:rFonts w:ascii="Times New Roman" w:hAnsi="Times New Roman" w:cs="Times New Roman"/>
        </w:rPr>
        <w:t xml:space="preserve"> земельн</w:t>
      </w:r>
      <w:r w:rsidR="00211E5F">
        <w:rPr>
          <w:rFonts w:ascii="Times New Roman" w:hAnsi="Times New Roman" w:cs="Times New Roman"/>
        </w:rPr>
        <w:t>ых</w:t>
      </w:r>
      <w:r>
        <w:rPr>
          <w:rFonts w:ascii="Times New Roman" w:hAnsi="Times New Roman" w:cs="Times New Roman"/>
        </w:rPr>
        <w:t xml:space="preserve"> участк</w:t>
      </w:r>
      <w:r w:rsidR="00211E5F">
        <w:rPr>
          <w:rFonts w:ascii="Times New Roman" w:hAnsi="Times New Roman" w:cs="Times New Roman"/>
        </w:rPr>
        <w:t>ов</w:t>
      </w:r>
    </w:p>
    <w:p w:rsidR="003037D8" w:rsidRDefault="003037D8">
      <w:pPr>
        <w:spacing w:after="0" w:line="240" w:lineRule="auto"/>
        <w:jc w:val="center"/>
        <w:rPr>
          <w:rFonts w:ascii="Times New Roman" w:hAnsi="Times New Roman" w:cs="Times New Roman"/>
        </w:rPr>
      </w:pPr>
    </w:p>
    <w:p w:rsidR="003037D8" w:rsidRDefault="00FC23BD">
      <w:pPr>
        <w:pStyle w:val="af1"/>
        <w:numPr>
          <w:ilvl w:val="0"/>
          <w:numId w:val="1"/>
        </w:num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Общие положения</w:t>
      </w:r>
    </w:p>
    <w:p w:rsidR="00636593" w:rsidRPr="00636593" w:rsidRDefault="00FC23BD" w:rsidP="00636593">
      <w:pPr>
        <w:pStyle w:val="af1"/>
        <w:numPr>
          <w:ilvl w:val="1"/>
          <w:numId w:val="1"/>
        </w:numPr>
        <w:spacing w:after="0" w:line="240" w:lineRule="auto"/>
        <w:ind w:left="0" w:firstLine="709"/>
        <w:rPr>
          <w:rFonts w:ascii="Times New Roman" w:hAnsi="Times New Roman" w:cs="Times New Roman"/>
          <w:bCs/>
        </w:rPr>
      </w:pPr>
      <w:r w:rsidRPr="00636593">
        <w:rPr>
          <w:rFonts w:ascii="Times New Roman" w:eastAsia="Times New Roman" w:hAnsi="Times New Roman" w:cs="Times New Roman"/>
        </w:rPr>
        <w:t xml:space="preserve">Организатор аукциона: Администрация </w:t>
      </w:r>
      <w:r w:rsidR="00636593" w:rsidRPr="00636593">
        <w:rPr>
          <w:rFonts w:ascii="Times New Roman" w:eastAsia="Times New Roman" w:hAnsi="Times New Roman" w:cs="Times New Roman"/>
        </w:rPr>
        <w:t>Ивановского сельского поселения Старорусского района</w:t>
      </w:r>
      <w:r w:rsidRPr="00636593">
        <w:rPr>
          <w:rFonts w:ascii="Times New Roman" w:eastAsia="Times New Roman" w:hAnsi="Times New Roman" w:cs="Times New Roman"/>
        </w:rPr>
        <w:t xml:space="preserve"> Новгородской области. </w:t>
      </w:r>
      <w:r w:rsidRPr="00636593">
        <w:rPr>
          <w:rFonts w:ascii="Times New Roman" w:hAnsi="Times New Roman" w:cs="Times New Roman"/>
        </w:rPr>
        <w:t xml:space="preserve">Место нахождения организатора аукциона: </w:t>
      </w:r>
      <w:r w:rsidRPr="00636593">
        <w:rPr>
          <w:rFonts w:ascii="Times New Roman" w:hAnsi="Times New Roman" w:cs="Times New Roman"/>
          <w:bCs/>
        </w:rPr>
        <w:t>Российская Федерация, 1752</w:t>
      </w:r>
      <w:r w:rsidR="00636593" w:rsidRPr="00636593">
        <w:rPr>
          <w:rFonts w:ascii="Times New Roman" w:hAnsi="Times New Roman" w:cs="Times New Roman"/>
          <w:bCs/>
        </w:rPr>
        <w:t>3</w:t>
      </w:r>
      <w:r w:rsidRPr="00636593">
        <w:rPr>
          <w:rFonts w:ascii="Times New Roman" w:hAnsi="Times New Roman" w:cs="Times New Roman"/>
          <w:bCs/>
        </w:rPr>
        <w:t xml:space="preserve">0, Новгородская область, </w:t>
      </w:r>
      <w:r w:rsidR="00636593" w:rsidRPr="00636593">
        <w:rPr>
          <w:rFonts w:ascii="Times New Roman" w:hAnsi="Times New Roman" w:cs="Times New Roman"/>
          <w:bCs/>
        </w:rPr>
        <w:t>Старорусский район, д. Ивановское, ул. Центральная, д.31, т/ф 8 (81652)72-43</w:t>
      </w:r>
      <w:r w:rsidR="0054187D">
        <w:rPr>
          <w:rFonts w:ascii="Times New Roman" w:hAnsi="Times New Roman" w:cs="Times New Roman"/>
          <w:bCs/>
        </w:rPr>
        <w:t>3</w:t>
      </w:r>
      <w:r w:rsidR="00636593" w:rsidRPr="00636593">
        <w:rPr>
          <w:rFonts w:ascii="Times New Roman" w:hAnsi="Times New Roman" w:cs="Times New Roman"/>
          <w:bCs/>
        </w:rPr>
        <w:t>, Эл.</w:t>
      </w:r>
      <w:r w:rsidR="00AA6471">
        <w:rPr>
          <w:rFonts w:ascii="Times New Roman" w:hAnsi="Times New Roman" w:cs="Times New Roman"/>
          <w:bCs/>
        </w:rPr>
        <w:t xml:space="preserve"> </w:t>
      </w:r>
      <w:r w:rsidR="00636593" w:rsidRPr="00636593">
        <w:rPr>
          <w:rFonts w:ascii="Times New Roman" w:hAnsi="Times New Roman" w:cs="Times New Roman"/>
          <w:bCs/>
        </w:rPr>
        <w:t>почта: admivanovskoe53@mail.ru.</w:t>
      </w:r>
    </w:p>
    <w:p w:rsidR="003037D8" w:rsidRPr="00636593" w:rsidRDefault="00FC23BD" w:rsidP="00636593">
      <w:pPr>
        <w:pStyle w:val="af1"/>
        <w:numPr>
          <w:ilvl w:val="1"/>
          <w:numId w:val="1"/>
        </w:numPr>
        <w:spacing w:after="0" w:line="240" w:lineRule="auto"/>
        <w:ind w:left="0" w:firstLine="709"/>
        <w:contextualSpacing w:val="0"/>
        <w:jc w:val="both"/>
        <w:rPr>
          <w:rFonts w:ascii="Times New Roman" w:eastAsia="Times New Roman" w:hAnsi="Times New Roman" w:cs="Times New Roman"/>
        </w:rPr>
      </w:pPr>
      <w:r w:rsidRPr="00636593">
        <w:rPr>
          <w:rFonts w:ascii="Times New Roman" w:eastAsia="Times New Roman" w:hAnsi="Times New Roman" w:cs="Times New Roman"/>
        </w:rPr>
        <w:t xml:space="preserve">Основание для проведения аукциона: Постановление администрации </w:t>
      </w:r>
      <w:r w:rsidR="00636593">
        <w:rPr>
          <w:rFonts w:ascii="Times New Roman" w:eastAsia="Times New Roman" w:hAnsi="Times New Roman" w:cs="Times New Roman"/>
        </w:rPr>
        <w:t xml:space="preserve">Ивановского сельского поселения Старорусского района  </w:t>
      </w:r>
      <w:r w:rsidRPr="00636593">
        <w:rPr>
          <w:rFonts w:ascii="Times New Roman" w:eastAsia="Times New Roman" w:hAnsi="Times New Roman" w:cs="Times New Roman"/>
        </w:rPr>
        <w:t xml:space="preserve"> Новгородской области от </w:t>
      </w:r>
      <w:r w:rsidR="00FD7BF0">
        <w:rPr>
          <w:rFonts w:ascii="Times New Roman" w:eastAsia="Times New Roman" w:hAnsi="Times New Roman" w:cs="Times New Roman"/>
        </w:rPr>
        <w:t>16.05.2025</w:t>
      </w:r>
      <w:r w:rsidRPr="00636593">
        <w:rPr>
          <w:rFonts w:ascii="Times New Roman" w:eastAsia="Times New Roman" w:hAnsi="Times New Roman" w:cs="Times New Roman"/>
        </w:rPr>
        <w:t xml:space="preserve"> № </w:t>
      </w:r>
      <w:r w:rsidR="00FD7BF0">
        <w:rPr>
          <w:rFonts w:ascii="Times New Roman" w:eastAsia="Times New Roman" w:hAnsi="Times New Roman" w:cs="Times New Roman"/>
        </w:rPr>
        <w:t>63</w:t>
      </w:r>
      <w:r w:rsidRPr="00636593">
        <w:rPr>
          <w:rFonts w:ascii="Times New Roman" w:eastAsia="Times New Roman" w:hAnsi="Times New Roman" w:cs="Times New Roman"/>
        </w:rPr>
        <w:t xml:space="preserve"> «</w:t>
      </w:r>
      <w:r w:rsidR="00FD7BF0">
        <w:rPr>
          <w:rFonts w:ascii="Times New Roman" w:eastAsia="Times New Roman" w:hAnsi="Times New Roman" w:cs="Times New Roman"/>
        </w:rPr>
        <w:t>О повторном проведении аукциона по продаже земельных участков</w:t>
      </w:r>
      <w:r w:rsidRPr="00636593">
        <w:rPr>
          <w:rFonts w:ascii="Times New Roman" w:eastAsia="Times New Roman" w:hAnsi="Times New Roman" w:cs="Times New Roman"/>
        </w:rPr>
        <w:t>»</w:t>
      </w:r>
      <w:r w:rsidR="00636593">
        <w:rPr>
          <w:rFonts w:ascii="Times New Roman" w:eastAsia="Times New Roman" w:hAnsi="Times New Roman" w:cs="Times New Roman"/>
        </w:rPr>
        <w:t>.</w:t>
      </w:r>
    </w:p>
    <w:p w:rsidR="00A819CE" w:rsidRDefault="00FC23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a4"/>
          <w:rFonts w:ascii="Times New Roman" w:hAnsi="Times New Roman"/>
          <w:color w:val="auto"/>
          <w:u w:val="none"/>
        </w:rPr>
      </w:pPr>
      <w:r>
        <w:rPr>
          <w:rFonts w:ascii="Times New Roman" w:eastAsia="Times New Roman" w:hAnsi="Times New Roman" w:cs="Times New Roman"/>
        </w:rPr>
        <w:t>1.</w:t>
      </w:r>
      <w:r>
        <w:rPr>
          <w:rFonts w:ascii="Times New Roman" w:hAnsi="Times New Roman" w:cs="Times New Roman"/>
        </w:rPr>
        <w:t xml:space="preserve">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9" w:history="1">
        <w:r>
          <w:rPr>
            <w:rStyle w:val="a4"/>
            <w:rFonts w:ascii="Times New Roman" w:hAnsi="Times New Roman" w:cs="Times New Roman"/>
          </w:rPr>
          <w:t>http://torgi.gov.ru</w:t>
        </w:r>
      </w:hyperlink>
      <w:r>
        <w:rPr>
          <w:rStyle w:val="a4"/>
          <w:rFonts w:ascii="Times New Roman" w:hAnsi="Times New Roman" w:cs="Times New Roman"/>
          <w:color w:val="auto"/>
          <w:u w:val="none"/>
        </w:rPr>
        <w:t xml:space="preserve">, </w:t>
      </w:r>
      <w:r>
        <w:rPr>
          <w:rStyle w:val="a4"/>
          <w:rFonts w:ascii="Times New Roman" w:hAnsi="Times New Roman"/>
          <w:color w:val="auto"/>
          <w:u w:val="none"/>
        </w:rPr>
        <w:t xml:space="preserve">на официальном сайте Администрации </w:t>
      </w:r>
      <w:r w:rsidR="00636593">
        <w:rPr>
          <w:rStyle w:val="a4"/>
          <w:rFonts w:ascii="Times New Roman" w:hAnsi="Times New Roman"/>
          <w:color w:val="auto"/>
          <w:u w:val="none"/>
        </w:rPr>
        <w:t>Ивановского сельского поселения</w:t>
      </w:r>
      <w:r w:rsidR="00636593" w:rsidRPr="00636593">
        <w:rPr>
          <w:rStyle w:val="a4"/>
          <w:rFonts w:ascii="Times New Roman" w:hAnsi="Times New Roman"/>
          <w:color w:val="auto"/>
          <w:u w:val="none"/>
        </w:rPr>
        <w:t xml:space="preserve"> </w:t>
      </w:r>
      <w:r w:rsidR="00636593" w:rsidRPr="00A819CE">
        <w:rPr>
          <w:rStyle w:val="a4"/>
          <w:rFonts w:ascii="Times New Roman" w:hAnsi="Times New Roman"/>
          <w:color w:val="0070C0"/>
        </w:rPr>
        <w:t>https://ivanovskoe-r49.gosweb.gosuslugi.ru</w:t>
      </w:r>
      <w:r>
        <w:rPr>
          <w:rStyle w:val="a4"/>
          <w:rFonts w:ascii="Times New Roman" w:hAnsi="Times New Roman"/>
          <w:color w:val="auto"/>
          <w:u w:val="none"/>
        </w:rPr>
        <w:t xml:space="preserve"> и на электронной площадке</w:t>
      </w:r>
      <w:r w:rsidR="00A819CE" w:rsidRPr="00A819CE">
        <w:t xml:space="preserve"> </w:t>
      </w:r>
      <w:r w:rsidR="009E50E4" w:rsidRPr="009E50E4">
        <w:rPr>
          <w:color w:val="0070C0"/>
        </w:rPr>
        <w:t xml:space="preserve">http:/ </w:t>
      </w:r>
      <w:r w:rsidR="000263FE" w:rsidRPr="000263FE">
        <w:rPr>
          <w:color w:val="0070C0"/>
        </w:rPr>
        <w:t>www.sberbank-ast.ru</w:t>
      </w:r>
      <w:r w:rsidR="000263FE" w:rsidRPr="000263FE">
        <w:rPr>
          <w:rStyle w:val="a4"/>
          <w:color w:val="0070C0"/>
          <w:u w:val="none"/>
        </w:rPr>
        <w:t xml:space="preserve"> </w:t>
      </w:r>
    </w:p>
    <w:p w:rsidR="003037D8" w:rsidRDefault="00FC23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Pr>
          <w:rFonts w:ascii="Times New Roman" w:eastAsia="Times New Roman" w:hAnsi="Times New Roman" w:cs="Times New Roman"/>
          <w:bCs/>
        </w:rPr>
        <w:t>1.4</w:t>
      </w:r>
      <w:r>
        <w:rPr>
          <w:rFonts w:ascii="Times New Roman" w:eastAsia="Times New Roman" w:hAnsi="Times New Roman" w:cs="Times New Roman"/>
          <w:b/>
          <w:bCs/>
        </w:rPr>
        <w:t xml:space="preserve">. </w:t>
      </w:r>
      <w:r>
        <w:rPr>
          <w:rFonts w:ascii="Times New Roman" w:eastAsia="Times New Roman" w:hAnsi="Times New Roman" w:cs="Times New Roman"/>
        </w:rPr>
        <w:t xml:space="preserve">Аукцион </w:t>
      </w:r>
      <w:r>
        <w:rPr>
          <w:rFonts w:ascii="Times New Roman" w:hAnsi="Times New Roman" w:cs="Times New Roman"/>
        </w:rPr>
        <w:t xml:space="preserve">в электронной форме </w:t>
      </w:r>
      <w:r>
        <w:rPr>
          <w:rFonts w:ascii="Times New Roman" w:eastAsia="Times New Roman" w:hAnsi="Times New Roman" w:cs="Times New Roman"/>
        </w:rPr>
        <w:t xml:space="preserve">является открытым по составу участников. </w:t>
      </w:r>
    </w:p>
    <w:p w:rsidR="003037D8" w:rsidRDefault="00FC23BD">
      <w:pPr>
        <w:spacing w:after="0" w:line="240" w:lineRule="auto"/>
        <w:ind w:firstLine="709"/>
        <w:jc w:val="both"/>
        <w:rPr>
          <w:rFonts w:ascii="Times New Roman" w:eastAsia="Calibri" w:hAnsi="Times New Roman" w:cs="Times New Roman"/>
          <w:bCs/>
        </w:rPr>
      </w:pPr>
      <w:r>
        <w:rPr>
          <w:rFonts w:ascii="Times New Roman" w:eastAsia="Times New Roman" w:hAnsi="Times New Roman" w:cs="Times New Roman"/>
        </w:rPr>
        <w:t xml:space="preserve">Место </w:t>
      </w:r>
      <w:r>
        <w:rPr>
          <w:rFonts w:ascii="Times New Roman" w:eastAsia="Times New Roman" w:hAnsi="Times New Roman" w:cs="Times New Roman"/>
          <w:bCs/>
        </w:rPr>
        <w:t>проведения аукциона в электронной форме:</w:t>
      </w:r>
      <w:r w:rsidR="00A819CE" w:rsidRPr="00A819CE">
        <w:rPr>
          <w:rFonts w:ascii="Times New Roman" w:eastAsia="Times New Roman" w:hAnsi="Times New Roman" w:cs="Times New Roman"/>
          <w:bCs/>
        </w:rPr>
        <w:t xml:space="preserve"> </w:t>
      </w:r>
      <w:r>
        <w:rPr>
          <w:rFonts w:ascii="Times New Roman" w:eastAsia="Calibri" w:hAnsi="Times New Roman" w:cs="Times New Roman"/>
          <w:bCs/>
        </w:rPr>
        <w:t xml:space="preserve">Электронная площадка – универсальная торговая платформа </w:t>
      </w:r>
      <w:r w:rsidR="00A819CE" w:rsidRPr="00A819CE">
        <w:rPr>
          <w:rFonts w:ascii="Times New Roman" w:eastAsia="Calibri" w:hAnsi="Times New Roman" w:cs="Times New Roman"/>
          <w:b/>
          <w:bCs/>
        </w:rPr>
        <w:t>АО «Сбербанк-АСТ»</w:t>
      </w:r>
      <w:r>
        <w:rPr>
          <w:rFonts w:ascii="Times New Roman" w:eastAsia="Calibri" w:hAnsi="Times New Roman" w:cs="Times New Roman"/>
          <w:bCs/>
        </w:rPr>
        <w:t>, размещенная на сайте</w:t>
      </w:r>
      <w:r w:rsidR="00AA6471" w:rsidRPr="00AA6471">
        <w:t xml:space="preserve"> </w:t>
      </w:r>
      <w:r w:rsidR="00AA6471" w:rsidRPr="00AA6471">
        <w:rPr>
          <w:rFonts w:ascii="Times New Roman" w:eastAsia="Calibri" w:hAnsi="Times New Roman" w:cs="Times New Roman"/>
          <w:bCs/>
        </w:rPr>
        <w:t>sberbank-ast.ru</w:t>
      </w:r>
      <w:r>
        <w:rPr>
          <w:rFonts w:ascii="Times New Roman" w:eastAsia="Calibri" w:hAnsi="Times New Roman" w:cs="Times New Roman"/>
          <w:bCs/>
        </w:rPr>
        <w:t xml:space="preserve"> </w:t>
      </w:r>
      <w:r>
        <w:rPr>
          <w:rFonts w:ascii="Times New Roman" w:eastAsia="Times New Roman" w:hAnsi="Times New Roman" w:cs="Times New Roman"/>
        </w:rPr>
        <w:t xml:space="preserve">в сети «Интернет». </w:t>
      </w:r>
      <w:r>
        <w:rPr>
          <w:rFonts w:ascii="Times New Roman" w:eastAsia="Calibri" w:hAnsi="Times New Roman" w:cs="Times New Roman"/>
        </w:rPr>
        <w:t xml:space="preserve">Юридическое лицо для организации аукциона в электронной форме – </w:t>
      </w:r>
      <w:r w:rsidR="00AA6471" w:rsidRPr="00AA6471">
        <w:rPr>
          <w:rFonts w:ascii="Times New Roman" w:eastAsia="Calibri" w:hAnsi="Times New Roman" w:cs="Times New Roman"/>
        </w:rPr>
        <w:t>Акционерное общество «Сбербанк</w:t>
      </w:r>
      <w:r w:rsidR="000050C9">
        <w:rPr>
          <w:rFonts w:ascii="Times New Roman" w:eastAsia="Calibri" w:hAnsi="Times New Roman" w:cs="Times New Roman"/>
        </w:rPr>
        <w:t>-</w:t>
      </w:r>
      <w:r w:rsidR="00AA6471" w:rsidRPr="00AA6471">
        <w:rPr>
          <w:rFonts w:ascii="Times New Roman" w:eastAsia="Calibri" w:hAnsi="Times New Roman" w:cs="Times New Roman"/>
        </w:rPr>
        <w:t xml:space="preserve">  </w:t>
      </w:r>
      <w:proofErr w:type="gramStart"/>
      <w:r w:rsidR="00AA6471" w:rsidRPr="00AA6471">
        <w:rPr>
          <w:rFonts w:ascii="Times New Roman" w:eastAsia="Calibri" w:hAnsi="Times New Roman" w:cs="Times New Roman"/>
        </w:rPr>
        <w:t>А</w:t>
      </w:r>
      <w:r w:rsidR="000050C9">
        <w:rPr>
          <w:rFonts w:ascii="Times New Roman" w:eastAsia="Calibri" w:hAnsi="Times New Roman" w:cs="Times New Roman"/>
        </w:rPr>
        <w:t>СТ</w:t>
      </w:r>
      <w:r w:rsidR="00AA6471" w:rsidRPr="00AA6471">
        <w:rPr>
          <w:rFonts w:ascii="Times New Roman" w:eastAsia="Calibri" w:hAnsi="Times New Roman" w:cs="Times New Roman"/>
        </w:rPr>
        <w:t xml:space="preserve">» </w:t>
      </w:r>
      <w:r>
        <w:rPr>
          <w:rFonts w:ascii="Times New Roman" w:eastAsia="Calibri" w:hAnsi="Times New Roman" w:cs="Times New Roman"/>
          <w:bCs/>
        </w:rPr>
        <w:t xml:space="preserve"> -</w:t>
      </w:r>
      <w:proofErr w:type="gramEnd"/>
      <w:r>
        <w:rPr>
          <w:rFonts w:ascii="Times New Roman" w:eastAsia="Calibri" w:hAnsi="Times New Roman" w:cs="Times New Roman"/>
          <w:bCs/>
        </w:rPr>
        <w:t xml:space="preserve"> Автоматизированная система торгов» (далее – оператор электронной площадки)</w:t>
      </w:r>
    </w:p>
    <w:p w:rsidR="000050C9" w:rsidRDefault="00FC23BD">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Электронная площадка (универсальная торговая платформа) –</w:t>
      </w:r>
      <w:r w:rsidR="000050C9" w:rsidRPr="000050C9">
        <w:t xml:space="preserve"> </w:t>
      </w:r>
      <w:r w:rsidR="000050C9" w:rsidRPr="000050C9">
        <w:rPr>
          <w:rFonts w:ascii="Times New Roman" w:eastAsia="Calibri" w:hAnsi="Times New Roman" w:cs="Times New Roman"/>
          <w:bCs/>
        </w:rPr>
        <w:t>АО «Сбербанк–АСТ» (</w:t>
      </w:r>
      <w:hyperlink r:id="rId10" w:history="1">
        <w:r w:rsidR="000050C9" w:rsidRPr="00A42278">
          <w:rPr>
            <w:rStyle w:val="a4"/>
            <w:rFonts w:ascii="Times New Roman" w:eastAsia="Calibri" w:hAnsi="Times New Roman" w:cs="Times New Roman"/>
            <w:bCs/>
          </w:rPr>
          <w:t>https://utp.sberbank-ast.ru</w:t>
        </w:r>
      </w:hyperlink>
      <w:r w:rsidR="000050C9" w:rsidRPr="000050C9">
        <w:rPr>
          <w:rFonts w:ascii="Times New Roman" w:eastAsia="Calibri" w:hAnsi="Times New Roman" w:cs="Times New Roman"/>
          <w:bCs/>
        </w:rPr>
        <w:t>)</w:t>
      </w:r>
    </w:p>
    <w:p w:rsidR="003037D8" w:rsidRDefault="00FC23BD">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w:t>
      </w:r>
      <w:r>
        <w:rPr>
          <w:rFonts w:ascii="Times New Roman" w:hAnsi="Times New Roman" w:cs="Times New Roman"/>
          <w:color w:val="000000"/>
          <w:spacing w:val="5"/>
        </w:rPr>
        <w:t xml:space="preserve">Дата, время и порядок осмотра земельного участка на </w:t>
      </w:r>
      <w:r>
        <w:rPr>
          <w:rFonts w:ascii="Times New Roman" w:hAnsi="Times New Roman" w:cs="Times New Roman"/>
          <w:color w:val="000000"/>
        </w:rPr>
        <w:t>местности: осмотр земельных участков проводиться самостоятельно.</w:t>
      </w:r>
    </w:p>
    <w:p w:rsidR="003037D8" w:rsidRDefault="003037D8">
      <w:pPr>
        <w:spacing w:after="0" w:line="240" w:lineRule="auto"/>
        <w:ind w:firstLine="709"/>
        <w:jc w:val="both"/>
        <w:rPr>
          <w:rFonts w:ascii="Times New Roman" w:eastAsia="Times New Roman" w:hAnsi="Times New Roman" w:cs="Times New Roman"/>
        </w:rPr>
      </w:pPr>
    </w:p>
    <w:p w:rsidR="003037D8" w:rsidRDefault="00FC23BD">
      <w:pPr>
        <w:pStyle w:val="af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firstLine="709"/>
        <w:contextualSpacing w:val="0"/>
        <w:jc w:val="center"/>
        <w:rPr>
          <w:rFonts w:ascii="Times New Roman" w:eastAsia="Times New Roman" w:hAnsi="Times New Roman" w:cs="Times New Roman"/>
          <w:b/>
        </w:rPr>
      </w:pPr>
      <w:r>
        <w:rPr>
          <w:rFonts w:ascii="Times New Roman" w:eastAsia="Times New Roman" w:hAnsi="Times New Roman" w:cs="Times New Roman"/>
          <w:b/>
        </w:rPr>
        <w:t>Предмет аукциона</w:t>
      </w:r>
    </w:p>
    <w:p w:rsidR="003037D8" w:rsidRDefault="00FC23BD">
      <w:pPr>
        <w:tabs>
          <w:tab w:val="left" w:pos="3870"/>
        </w:tabs>
        <w:spacing w:after="0" w:line="240" w:lineRule="auto"/>
        <w:ind w:firstLine="709"/>
        <w:jc w:val="both"/>
        <w:rPr>
          <w:rFonts w:ascii="Times New Roman" w:eastAsia="Times New Roman" w:hAnsi="Times New Roman" w:cs="Times New Roman"/>
          <w:b/>
        </w:rPr>
      </w:pPr>
      <w:r>
        <w:rPr>
          <w:rFonts w:ascii="Times New Roman" w:hAnsi="Times New Roman" w:cs="Times New Roman"/>
        </w:rPr>
        <w:t xml:space="preserve">Предмет аукциона: право на заключение </w:t>
      </w:r>
      <w:r>
        <w:rPr>
          <w:rFonts w:ascii="Times New Roman" w:hAnsi="Times New Roman" w:cs="Times New Roman"/>
          <w:b/>
          <w:bCs/>
        </w:rPr>
        <w:t>договор</w:t>
      </w:r>
      <w:r w:rsidR="001242CE">
        <w:rPr>
          <w:rFonts w:ascii="Times New Roman" w:hAnsi="Times New Roman" w:cs="Times New Roman"/>
          <w:b/>
          <w:bCs/>
        </w:rPr>
        <w:t>а</w:t>
      </w:r>
      <w:r>
        <w:rPr>
          <w:rFonts w:ascii="Times New Roman" w:hAnsi="Times New Roman" w:cs="Times New Roman"/>
          <w:b/>
          <w:bCs/>
        </w:rPr>
        <w:t xml:space="preserve"> купли-продажи</w:t>
      </w:r>
      <w:r>
        <w:rPr>
          <w:rFonts w:ascii="Times New Roman" w:hAnsi="Times New Roman" w:cs="Times New Roman"/>
        </w:rPr>
        <w:t xml:space="preserve"> </w:t>
      </w:r>
      <w:r w:rsidR="00A967FF">
        <w:rPr>
          <w:rFonts w:ascii="Times New Roman" w:hAnsi="Times New Roman" w:cs="Times New Roman"/>
        </w:rPr>
        <w:t xml:space="preserve"> </w:t>
      </w:r>
      <w:r w:rsidR="00AE5B56">
        <w:rPr>
          <w:rFonts w:ascii="Times New Roman" w:hAnsi="Times New Roman" w:cs="Times New Roman"/>
        </w:rPr>
        <w:t xml:space="preserve"> </w:t>
      </w:r>
      <w:r>
        <w:rPr>
          <w:rFonts w:ascii="Times New Roman" w:hAnsi="Times New Roman" w:cs="Times New Roman"/>
        </w:rPr>
        <w:t>земельн</w:t>
      </w:r>
      <w:r w:rsidR="00A8207F">
        <w:rPr>
          <w:rFonts w:ascii="Times New Roman" w:hAnsi="Times New Roman" w:cs="Times New Roman"/>
        </w:rPr>
        <w:t>ых</w:t>
      </w:r>
      <w:r w:rsidR="001242CE">
        <w:rPr>
          <w:rFonts w:ascii="Times New Roman" w:hAnsi="Times New Roman" w:cs="Times New Roman"/>
        </w:rPr>
        <w:t xml:space="preserve"> </w:t>
      </w:r>
      <w:r w:rsidR="002E6259">
        <w:rPr>
          <w:rFonts w:ascii="Times New Roman" w:hAnsi="Times New Roman" w:cs="Times New Roman"/>
        </w:rPr>
        <w:t xml:space="preserve"> </w:t>
      </w:r>
      <w:r>
        <w:rPr>
          <w:rFonts w:ascii="Times New Roman" w:hAnsi="Times New Roman" w:cs="Times New Roman"/>
        </w:rPr>
        <w:t xml:space="preserve"> участк</w:t>
      </w:r>
      <w:r w:rsidR="00A8207F">
        <w:rPr>
          <w:rFonts w:ascii="Times New Roman" w:hAnsi="Times New Roman" w:cs="Times New Roman"/>
        </w:rPr>
        <w:t>ов</w:t>
      </w:r>
      <w:r>
        <w:rPr>
          <w:rFonts w:ascii="Times New Roman" w:hAnsi="Times New Roman" w:cs="Times New Roman"/>
        </w:rPr>
        <w:t>:</w:t>
      </w:r>
    </w:p>
    <w:tbl>
      <w:tblPr>
        <w:tblStyle w:val="af0"/>
        <w:tblW w:w="10560" w:type="dxa"/>
        <w:tblInd w:w="-343" w:type="dxa"/>
        <w:tblLayout w:type="fixed"/>
        <w:tblLook w:val="04A0" w:firstRow="1" w:lastRow="0" w:firstColumn="1" w:lastColumn="0" w:noHBand="0" w:noVBand="1"/>
      </w:tblPr>
      <w:tblGrid>
        <w:gridCol w:w="3569"/>
        <w:gridCol w:w="6991"/>
      </w:tblGrid>
      <w:tr w:rsidR="003037D8">
        <w:trPr>
          <w:trHeight w:val="365"/>
        </w:trPr>
        <w:tc>
          <w:tcPr>
            <w:tcW w:w="3569" w:type="dxa"/>
          </w:tcPr>
          <w:p w:rsidR="003037D8" w:rsidRDefault="00FC23BD">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b/>
                <w:bCs/>
              </w:rPr>
              <w:t>ЛОТ 1</w:t>
            </w:r>
          </w:p>
        </w:tc>
        <w:tc>
          <w:tcPr>
            <w:tcW w:w="6991" w:type="dxa"/>
          </w:tcPr>
          <w:p w:rsidR="003037D8" w:rsidRDefault="003037D8">
            <w:pPr>
              <w:spacing w:after="0" w:line="240" w:lineRule="auto"/>
              <w:ind w:firstLine="709"/>
              <w:jc w:val="both"/>
              <w:rPr>
                <w:rFonts w:ascii="Times New Roman" w:eastAsiaTheme="minorHAnsi" w:hAnsi="Times New Roman" w:cs="Times New Roman"/>
                <w:lang w:eastAsia="zh-CN"/>
              </w:rPr>
            </w:pPr>
          </w:p>
        </w:tc>
      </w:tr>
      <w:tr w:rsidR="003037D8">
        <w:trPr>
          <w:trHeight w:val="365"/>
        </w:trPr>
        <w:tc>
          <w:tcPr>
            <w:tcW w:w="3569" w:type="dxa"/>
          </w:tcPr>
          <w:p w:rsidR="003037D8"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b/>
                <w:bCs/>
              </w:rPr>
            </w:pPr>
            <w:r>
              <w:rPr>
                <w:rFonts w:ascii="Times New Roman" w:eastAsiaTheme="minorHAnsi" w:hAnsi="Times New Roman" w:cs="Times New Roman"/>
              </w:rPr>
              <w:t>адрес</w:t>
            </w:r>
          </w:p>
        </w:tc>
        <w:tc>
          <w:tcPr>
            <w:tcW w:w="6991" w:type="dxa"/>
          </w:tcPr>
          <w:p w:rsidR="003037D8" w:rsidRDefault="00A8207F" w:rsidP="00A8207F">
            <w:pPr>
              <w:spacing w:after="0" w:line="240" w:lineRule="auto"/>
              <w:ind w:firstLine="709"/>
              <w:jc w:val="both"/>
              <w:rPr>
                <w:rFonts w:ascii="Times New Roman" w:eastAsiaTheme="minorHAnsi" w:hAnsi="Times New Roman" w:cs="Times New Roman"/>
                <w:lang w:eastAsia="zh-CN"/>
              </w:rPr>
            </w:pPr>
            <w:r w:rsidRPr="00A8207F">
              <w:rPr>
                <w:rFonts w:ascii="Times New Roman" w:eastAsiaTheme="minorHAnsi" w:hAnsi="Times New Roman" w:cs="Times New Roman"/>
                <w:lang w:eastAsia="zh-CN"/>
              </w:rPr>
              <w:t>Российская Федерация, Новгородская область, Старорусский муниципальный район, Ивановское сельское поселение, земельный участок 1/8с</w:t>
            </w:r>
          </w:p>
        </w:tc>
      </w:tr>
      <w:tr w:rsidR="003037D8">
        <w:trPr>
          <w:trHeight w:val="365"/>
        </w:trPr>
        <w:tc>
          <w:tcPr>
            <w:tcW w:w="3569" w:type="dxa"/>
          </w:tcPr>
          <w:p w:rsidR="003037D8"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rPr>
            </w:pPr>
            <w:r>
              <w:rPr>
                <w:rFonts w:ascii="Times New Roman" w:eastAsiaTheme="minorHAnsi" w:hAnsi="Times New Roman" w:cs="Times New Roman"/>
                <w:color w:val="000000"/>
              </w:rPr>
              <w:t>- площадь, кв.</w:t>
            </w:r>
            <w:r w:rsidR="000050C9">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м. </w:t>
            </w:r>
          </w:p>
        </w:tc>
        <w:tc>
          <w:tcPr>
            <w:tcW w:w="6991" w:type="dxa"/>
          </w:tcPr>
          <w:p w:rsidR="003037D8" w:rsidRPr="000050C9" w:rsidRDefault="00A8207F">
            <w:pPr>
              <w:spacing w:after="0" w:line="240" w:lineRule="auto"/>
              <w:ind w:firstLine="709"/>
              <w:jc w:val="both"/>
              <w:rPr>
                <w:rFonts w:ascii="Times New Roman" w:eastAsiaTheme="minorHAnsi" w:hAnsi="Times New Roman" w:cs="Times New Roman"/>
                <w:bCs/>
                <w:lang w:eastAsia="zh-CN"/>
              </w:rPr>
            </w:pPr>
            <w:r w:rsidRPr="00A8207F">
              <w:rPr>
                <w:rFonts w:ascii="Times New Roman" w:eastAsiaTheme="minorHAnsi" w:hAnsi="Times New Roman" w:cs="Times New Roman"/>
                <w:bCs/>
                <w:lang w:eastAsia="zh-CN"/>
              </w:rPr>
              <w:t>224644</w:t>
            </w:r>
          </w:p>
        </w:tc>
      </w:tr>
      <w:tr w:rsidR="003037D8">
        <w:trPr>
          <w:trHeight w:val="365"/>
        </w:trPr>
        <w:tc>
          <w:tcPr>
            <w:tcW w:w="3569" w:type="dxa"/>
          </w:tcPr>
          <w:p w:rsidR="003037D8"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rPr>
            </w:pPr>
            <w:r>
              <w:rPr>
                <w:rFonts w:ascii="Times New Roman" w:eastAsiaTheme="minorHAnsi" w:hAnsi="Times New Roman" w:cs="Times New Roman"/>
                <w:color w:val="000000"/>
              </w:rPr>
              <w:t>- кадастровый номер</w:t>
            </w:r>
          </w:p>
        </w:tc>
        <w:tc>
          <w:tcPr>
            <w:tcW w:w="6991" w:type="dxa"/>
          </w:tcPr>
          <w:p w:rsidR="003037D8" w:rsidRDefault="00A8207F" w:rsidP="000050C9">
            <w:pPr>
              <w:spacing w:after="0" w:line="240" w:lineRule="auto"/>
              <w:ind w:firstLine="709"/>
              <w:jc w:val="both"/>
              <w:rPr>
                <w:rFonts w:ascii="Times New Roman" w:eastAsiaTheme="minorHAnsi" w:hAnsi="Times New Roman" w:cs="Times New Roman"/>
                <w:b/>
                <w:bCs/>
                <w:lang w:eastAsia="zh-CN"/>
              </w:rPr>
            </w:pPr>
            <w:r w:rsidRPr="00A8207F">
              <w:rPr>
                <w:rFonts w:ascii="Times New Roman" w:eastAsiaTheme="minorHAnsi" w:hAnsi="Times New Roman" w:cs="Times New Roman"/>
                <w:b/>
                <w:bCs/>
                <w:lang w:eastAsia="zh-CN"/>
              </w:rPr>
              <w:t>53:17:0000000:4073</w:t>
            </w:r>
          </w:p>
        </w:tc>
      </w:tr>
      <w:tr w:rsidR="003037D8">
        <w:trPr>
          <w:trHeight w:val="365"/>
        </w:trPr>
        <w:tc>
          <w:tcPr>
            <w:tcW w:w="3569" w:type="dxa"/>
          </w:tcPr>
          <w:p w:rsidR="003037D8"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color w:val="000000"/>
              </w:rPr>
              <w:t>- вид разрешенного использования земельного участка</w:t>
            </w:r>
          </w:p>
          <w:p w:rsidR="003037D8" w:rsidRDefault="00FC23BD">
            <w:pPr>
              <w:spacing w:after="0" w:line="240" w:lineRule="auto"/>
              <w:ind w:firstLine="709"/>
              <w:rPr>
                <w:rFonts w:ascii="Times New Roman" w:eastAsiaTheme="minorHAnsi" w:hAnsi="Times New Roman" w:cs="Times New Roman"/>
              </w:rPr>
            </w:pPr>
            <w:r>
              <w:rPr>
                <w:rFonts w:ascii="Times New Roman" w:eastAsiaTheme="minorHAnsi" w:hAnsi="Times New Roman" w:cs="Times New Roman"/>
                <w:color w:val="000000"/>
              </w:rPr>
              <w:t>-допустимые параметры разрешенного строительства</w:t>
            </w:r>
          </w:p>
        </w:tc>
        <w:tc>
          <w:tcPr>
            <w:tcW w:w="6991" w:type="dxa"/>
          </w:tcPr>
          <w:p w:rsidR="000050C9" w:rsidRPr="000050C9" w:rsidRDefault="000050C9" w:rsidP="000050C9">
            <w:pPr>
              <w:spacing w:after="0" w:line="240" w:lineRule="auto"/>
              <w:ind w:firstLine="709"/>
              <w:jc w:val="both"/>
              <w:rPr>
                <w:rFonts w:ascii="Times New Roman" w:eastAsiaTheme="minorHAnsi" w:hAnsi="Times New Roman" w:cs="Times New Roman"/>
                <w:bCs/>
                <w:lang w:eastAsia="zh-CN"/>
              </w:rPr>
            </w:pPr>
            <w:r w:rsidRPr="000050C9">
              <w:rPr>
                <w:rFonts w:ascii="Times New Roman" w:eastAsiaTheme="minorHAnsi" w:hAnsi="Times New Roman" w:cs="Times New Roman"/>
                <w:bCs/>
                <w:lang w:eastAsia="zh-CN"/>
              </w:rPr>
              <w:t>для сельскохозяйственного производства.</w:t>
            </w:r>
          </w:p>
          <w:p w:rsidR="000050C9" w:rsidRPr="000050C9" w:rsidRDefault="000050C9" w:rsidP="000050C9">
            <w:pPr>
              <w:spacing w:after="0" w:line="240" w:lineRule="auto"/>
              <w:ind w:firstLine="709"/>
              <w:jc w:val="both"/>
              <w:rPr>
                <w:rFonts w:ascii="Times New Roman" w:eastAsiaTheme="minorHAnsi" w:hAnsi="Times New Roman" w:cs="Times New Roman"/>
                <w:bCs/>
                <w:lang w:eastAsia="zh-CN"/>
              </w:rPr>
            </w:pPr>
          </w:p>
          <w:p w:rsidR="003037D8" w:rsidRDefault="000050C9" w:rsidP="000050C9">
            <w:pPr>
              <w:spacing w:after="0" w:line="240" w:lineRule="auto"/>
              <w:ind w:firstLine="709"/>
              <w:jc w:val="both"/>
              <w:rPr>
                <w:rFonts w:ascii="Times New Roman" w:eastAsiaTheme="minorHAnsi" w:hAnsi="Times New Roman" w:cs="Times New Roman"/>
                <w:b/>
                <w:bCs/>
                <w:lang w:eastAsia="zh-CN"/>
              </w:rPr>
            </w:pPr>
            <w:r w:rsidRPr="000050C9">
              <w:rPr>
                <w:rFonts w:ascii="Times New Roman" w:eastAsiaTheme="minorHAnsi" w:hAnsi="Times New Roman" w:cs="Times New Roman"/>
                <w:bCs/>
                <w:lang w:eastAsia="zh-CN"/>
              </w:rPr>
              <w:t>Согласно Правилам землепользования и застройки Ивановского сельского поселения Старорусского муниципального района Новгородской области, утверждёнными решением Думы Старорусского муниципального района от 06.04.2023№41</w:t>
            </w:r>
          </w:p>
        </w:tc>
      </w:tr>
      <w:tr w:rsidR="003037D8">
        <w:trPr>
          <w:trHeight w:val="365"/>
        </w:trPr>
        <w:tc>
          <w:tcPr>
            <w:tcW w:w="3569" w:type="dxa"/>
          </w:tcPr>
          <w:p w:rsidR="003037D8"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rPr>
            </w:pPr>
            <w:r>
              <w:rPr>
                <w:rFonts w:ascii="Times New Roman" w:eastAsiaTheme="minorHAnsi" w:hAnsi="Times New Roman" w:cs="Times New Roman"/>
                <w:color w:val="000000"/>
              </w:rPr>
              <w:t>- права</w:t>
            </w:r>
          </w:p>
        </w:tc>
        <w:tc>
          <w:tcPr>
            <w:tcW w:w="6991" w:type="dxa"/>
          </w:tcPr>
          <w:p w:rsidR="003037D8" w:rsidRDefault="000050C9">
            <w:pPr>
              <w:spacing w:after="0" w:line="240" w:lineRule="auto"/>
              <w:ind w:firstLine="709"/>
              <w:jc w:val="both"/>
              <w:rPr>
                <w:rFonts w:ascii="Times New Roman" w:eastAsiaTheme="minorHAnsi" w:hAnsi="Times New Roman" w:cs="Times New Roman"/>
                <w:lang w:eastAsia="zh-CN"/>
              </w:rPr>
            </w:pPr>
            <w:r w:rsidRPr="000050C9">
              <w:rPr>
                <w:rFonts w:ascii="Times New Roman" w:eastAsiaTheme="minorHAnsi" w:hAnsi="Times New Roman" w:cs="Times New Roman"/>
                <w:lang w:eastAsia="zh-CN"/>
              </w:rPr>
              <w:t>Муниципальная собственность Ивановского сельского поселения</w:t>
            </w:r>
          </w:p>
        </w:tc>
      </w:tr>
      <w:tr w:rsidR="003037D8">
        <w:trPr>
          <w:trHeight w:val="365"/>
        </w:trPr>
        <w:tc>
          <w:tcPr>
            <w:tcW w:w="3569" w:type="dxa"/>
          </w:tcPr>
          <w:p w:rsidR="003037D8"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color w:val="000000"/>
                <w:lang w:val="en-US"/>
              </w:rPr>
              <w:t xml:space="preserve">- </w:t>
            </w:r>
            <w:r>
              <w:rPr>
                <w:rFonts w:ascii="Times New Roman" w:eastAsiaTheme="minorHAnsi" w:hAnsi="Times New Roman" w:cs="Times New Roman"/>
                <w:color w:val="000000"/>
              </w:rPr>
              <w:t>категория земель</w:t>
            </w:r>
          </w:p>
        </w:tc>
        <w:tc>
          <w:tcPr>
            <w:tcW w:w="6991" w:type="dxa"/>
          </w:tcPr>
          <w:p w:rsidR="003037D8" w:rsidRDefault="000050C9" w:rsidP="000050C9">
            <w:pPr>
              <w:pStyle w:val="af"/>
              <w:shd w:val="clear" w:color="auto" w:fill="FFFFFF"/>
              <w:spacing w:before="0" w:beforeAutospacing="0" w:after="0" w:afterAutospacing="0"/>
              <w:ind w:firstLine="709"/>
              <w:jc w:val="both"/>
              <w:rPr>
                <w:rFonts w:eastAsiaTheme="minorHAnsi"/>
                <w:color w:val="000000"/>
                <w:lang w:eastAsia="zh-CN"/>
              </w:rPr>
            </w:pPr>
            <w:r w:rsidRPr="000050C9">
              <w:rPr>
                <w:rFonts w:eastAsiaTheme="minorHAnsi"/>
                <w:color w:val="000000"/>
                <w:lang w:eastAsia="zh-CN"/>
              </w:rPr>
              <w:t>земли сельскохозяйственного назначения.</w:t>
            </w:r>
          </w:p>
        </w:tc>
      </w:tr>
      <w:tr w:rsidR="003037D8">
        <w:trPr>
          <w:trHeight w:val="365"/>
        </w:trPr>
        <w:tc>
          <w:tcPr>
            <w:tcW w:w="3569" w:type="dxa"/>
          </w:tcPr>
          <w:p w:rsidR="003037D8"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rPr>
              <w:t>- зарегистрированные обременения, ограничения в использовании</w:t>
            </w:r>
          </w:p>
        </w:tc>
        <w:tc>
          <w:tcPr>
            <w:tcW w:w="6991" w:type="dxa"/>
          </w:tcPr>
          <w:p w:rsidR="003037D8" w:rsidRDefault="000050C9">
            <w:pPr>
              <w:widowControl w:val="0"/>
              <w:autoSpaceDN w:val="0"/>
              <w:spacing w:after="0" w:line="240" w:lineRule="atLeast"/>
              <w:ind w:firstLineChars="250" w:firstLine="550"/>
              <w:contextualSpacing/>
              <w:jc w:val="both"/>
              <w:textAlignment w:val="baseline"/>
              <w:rPr>
                <w:rFonts w:ascii="Times New Roman" w:eastAsiaTheme="minorHAnsi" w:hAnsi="Times New Roman" w:cs="Times New Roman"/>
                <w:color w:val="000000"/>
                <w:lang w:eastAsia="zh-CN"/>
              </w:rPr>
            </w:pPr>
            <w:r>
              <w:rPr>
                <w:rFonts w:ascii="Times New Roman" w:eastAsiaTheme="minorHAnsi" w:hAnsi="Times New Roman" w:cs="Times New Roman"/>
                <w:color w:val="000000"/>
                <w:lang w:eastAsia="zh-CN"/>
              </w:rPr>
              <w:t>нет</w:t>
            </w:r>
          </w:p>
        </w:tc>
      </w:tr>
      <w:tr w:rsidR="003037D8">
        <w:trPr>
          <w:trHeight w:val="365"/>
        </w:trPr>
        <w:tc>
          <w:tcPr>
            <w:tcW w:w="3569" w:type="dxa"/>
          </w:tcPr>
          <w:p w:rsidR="003037D8"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rPr>
            </w:pPr>
            <w:r>
              <w:rPr>
                <w:rFonts w:ascii="Times New Roman" w:eastAsiaTheme="minorHAnsi" w:hAnsi="Times New Roman" w:cs="Times New Roman"/>
              </w:rPr>
              <w:t>-технологические условия подключения</w:t>
            </w:r>
          </w:p>
        </w:tc>
        <w:tc>
          <w:tcPr>
            <w:tcW w:w="6991" w:type="dxa"/>
          </w:tcPr>
          <w:p w:rsidR="003037D8" w:rsidRDefault="000050C9">
            <w:pPr>
              <w:spacing w:after="0" w:line="240" w:lineRule="auto"/>
              <w:ind w:firstLine="709"/>
              <w:jc w:val="both"/>
              <w:rPr>
                <w:rFonts w:ascii="Times New Roman" w:eastAsiaTheme="minorHAnsi" w:hAnsi="Times New Roman" w:cs="Times New Roman"/>
                <w:color w:val="000000"/>
                <w:lang w:eastAsia="zh-CN"/>
              </w:rPr>
            </w:pPr>
            <w:r w:rsidRPr="000050C9">
              <w:rPr>
                <w:rFonts w:ascii="Times New Roman" w:eastAsiaTheme="minorHAnsi" w:hAnsi="Times New Roman" w:cs="Times New Roman"/>
                <w:color w:val="000000"/>
                <w:lang w:eastAsia="zh-CN"/>
              </w:rPr>
              <w:t>Градостроительные регламенты не устанавливаются для земель сельскохозяйственных угодий в составе земель сельскохозяйственного назначения</w:t>
            </w:r>
          </w:p>
        </w:tc>
      </w:tr>
      <w:tr w:rsidR="003037D8">
        <w:trPr>
          <w:trHeight w:val="365"/>
        </w:trPr>
        <w:tc>
          <w:tcPr>
            <w:tcW w:w="3569" w:type="dxa"/>
          </w:tcPr>
          <w:p w:rsidR="003037D8" w:rsidRDefault="00FC23BD" w:rsidP="000C57DD">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color w:val="000000"/>
              </w:rPr>
              <w:t xml:space="preserve">Начальная цена </w:t>
            </w:r>
            <w:r>
              <w:rPr>
                <w:rFonts w:ascii="Times New Roman" w:eastAsiaTheme="minorHAnsi" w:hAnsi="Times New Roman" w:cs="Times New Roman"/>
              </w:rPr>
              <w:t xml:space="preserve">за право на заключение </w:t>
            </w:r>
            <w:r>
              <w:rPr>
                <w:rFonts w:ascii="Times New Roman" w:eastAsiaTheme="minorHAnsi" w:hAnsi="Times New Roman" w:cs="Times New Roman"/>
                <w:bCs/>
              </w:rPr>
              <w:t>договора купли-продажи</w:t>
            </w:r>
            <w:r w:rsidR="00007FA9">
              <w:rPr>
                <w:rFonts w:ascii="Times New Roman" w:eastAsiaTheme="minorHAnsi" w:hAnsi="Times New Roman" w:cs="Times New Roman"/>
              </w:rPr>
              <w:t xml:space="preserve"> (</w:t>
            </w:r>
            <w:r w:rsidR="000C57DD" w:rsidRPr="000C57DD">
              <w:rPr>
                <w:rFonts w:ascii="Times New Roman" w:eastAsiaTheme="minorHAnsi" w:hAnsi="Times New Roman" w:cs="Times New Roman"/>
              </w:rPr>
              <w:t>начальная цена земельного участка на 20% меньше начальной цены предмета предыдущего аукциона</w:t>
            </w:r>
            <w:r w:rsidR="00007FA9">
              <w:rPr>
                <w:rFonts w:ascii="Times New Roman" w:eastAsiaTheme="minorHAnsi" w:hAnsi="Times New Roman" w:cs="Times New Roman"/>
              </w:rPr>
              <w:t>)</w:t>
            </w:r>
          </w:p>
        </w:tc>
        <w:tc>
          <w:tcPr>
            <w:tcW w:w="6991" w:type="dxa"/>
          </w:tcPr>
          <w:p w:rsidR="003037D8" w:rsidRDefault="00E00B5A" w:rsidP="00EB0BE9">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E00B5A">
              <w:rPr>
                <w:rFonts w:ascii="Times New Roman" w:eastAsiaTheme="minorHAnsi" w:hAnsi="Times New Roman" w:cs="Times New Roman"/>
                <w:b/>
                <w:bCs/>
                <w:color w:val="000000"/>
                <w:sz w:val="24"/>
                <w:szCs w:val="24"/>
                <w:lang w:eastAsia="zh-CN"/>
              </w:rPr>
              <w:t>408710,81</w:t>
            </w:r>
            <w:r w:rsidR="00EB0BE9">
              <w:rPr>
                <w:rFonts w:ascii="Times New Roman" w:eastAsiaTheme="minorHAnsi" w:hAnsi="Times New Roman" w:cs="Times New Roman"/>
                <w:b/>
                <w:bCs/>
                <w:color w:val="000000"/>
                <w:sz w:val="24"/>
                <w:szCs w:val="24"/>
                <w:lang w:eastAsia="zh-CN"/>
              </w:rPr>
              <w:t xml:space="preserve"> </w:t>
            </w:r>
            <w:r w:rsidR="00551328" w:rsidRPr="00551328">
              <w:rPr>
                <w:rFonts w:ascii="Times New Roman" w:eastAsiaTheme="minorHAnsi" w:hAnsi="Times New Roman" w:cs="Times New Roman"/>
                <w:b/>
                <w:bCs/>
                <w:color w:val="000000"/>
                <w:sz w:val="24"/>
                <w:szCs w:val="24"/>
                <w:lang w:eastAsia="zh-CN"/>
              </w:rPr>
              <w:t>(</w:t>
            </w:r>
            <w:r w:rsidR="00EB0BE9">
              <w:rPr>
                <w:rFonts w:ascii="Times New Roman" w:eastAsiaTheme="minorHAnsi" w:hAnsi="Times New Roman" w:cs="Times New Roman"/>
                <w:b/>
                <w:bCs/>
                <w:color w:val="000000"/>
                <w:sz w:val="24"/>
                <w:szCs w:val="24"/>
                <w:lang w:eastAsia="zh-CN"/>
              </w:rPr>
              <w:t xml:space="preserve">четыреста восемь </w:t>
            </w:r>
            <w:r w:rsidR="00551328" w:rsidRPr="00551328">
              <w:rPr>
                <w:rFonts w:ascii="Times New Roman" w:eastAsiaTheme="minorHAnsi" w:hAnsi="Times New Roman" w:cs="Times New Roman"/>
                <w:b/>
                <w:bCs/>
                <w:color w:val="000000"/>
                <w:sz w:val="24"/>
                <w:szCs w:val="24"/>
                <w:lang w:eastAsia="zh-CN"/>
              </w:rPr>
              <w:t>тысяч</w:t>
            </w:r>
            <w:r w:rsidR="00EB0BE9">
              <w:rPr>
                <w:rFonts w:ascii="Times New Roman" w:eastAsiaTheme="minorHAnsi" w:hAnsi="Times New Roman" w:cs="Times New Roman"/>
                <w:b/>
                <w:bCs/>
                <w:color w:val="000000"/>
                <w:sz w:val="24"/>
                <w:szCs w:val="24"/>
                <w:lang w:eastAsia="zh-CN"/>
              </w:rPr>
              <w:t>и семьсот десять</w:t>
            </w:r>
            <w:r w:rsidR="00EB0BE9" w:rsidRPr="00551328">
              <w:rPr>
                <w:rFonts w:ascii="Times New Roman" w:eastAsiaTheme="minorHAnsi" w:hAnsi="Times New Roman" w:cs="Times New Roman"/>
                <w:b/>
                <w:bCs/>
                <w:color w:val="000000"/>
                <w:sz w:val="24"/>
                <w:szCs w:val="24"/>
                <w:lang w:eastAsia="zh-CN"/>
              </w:rPr>
              <w:t>) рублей</w:t>
            </w:r>
            <w:r w:rsidR="00EB0BE9">
              <w:rPr>
                <w:rFonts w:ascii="Times New Roman" w:eastAsiaTheme="minorHAnsi" w:hAnsi="Times New Roman" w:cs="Times New Roman"/>
                <w:b/>
                <w:bCs/>
                <w:color w:val="000000"/>
                <w:sz w:val="24"/>
                <w:szCs w:val="24"/>
                <w:lang w:eastAsia="zh-CN"/>
              </w:rPr>
              <w:t xml:space="preserve"> 8</w:t>
            </w:r>
            <w:r w:rsidR="00551328" w:rsidRPr="00551328">
              <w:rPr>
                <w:rFonts w:ascii="Times New Roman" w:eastAsiaTheme="minorHAnsi" w:hAnsi="Times New Roman" w:cs="Times New Roman"/>
                <w:b/>
                <w:bCs/>
                <w:color w:val="000000"/>
                <w:sz w:val="24"/>
                <w:szCs w:val="24"/>
                <w:lang w:eastAsia="zh-CN"/>
              </w:rPr>
              <w:t>1 копеек</w:t>
            </w:r>
          </w:p>
        </w:tc>
      </w:tr>
      <w:tr w:rsidR="003037D8">
        <w:trPr>
          <w:trHeight w:val="365"/>
        </w:trPr>
        <w:tc>
          <w:tcPr>
            <w:tcW w:w="3569" w:type="dxa"/>
          </w:tcPr>
          <w:p w:rsidR="003037D8" w:rsidRDefault="00551328" w:rsidP="00551328">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color w:val="000000"/>
              </w:rPr>
              <w:lastRenderedPageBreak/>
              <w:t>«</w:t>
            </w:r>
            <w:r w:rsidR="00FC23BD">
              <w:rPr>
                <w:rFonts w:ascii="Times New Roman" w:eastAsiaTheme="minorHAnsi" w:hAnsi="Times New Roman" w:cs="Times New Roman"/>
                <w:color w:val="000000"/>
              </w:rPr>
              <w:t>Шаг аукциона</w:t>
            </w:r>
            <w:r>
              <w:rPr>
                <w:rFonts w:ascii="Times New Roman" w:eastAsiaTheme="minorHAnsi" w:hAnsi="Times New Roman" w:cs="Times New Roman"/>
                <w:color w:val="000000"/>
              </w:rPr>
              <w:t>»</w:t>
            </w:r>
          </w:p>
        </w:tc>
        <w:tc>
          <w:tcPr>
            <w:tcW w:w="6991" w:type="dxa"/>
          </w:tcPr>
          <w:p w:rsidR="003037D8" w:rsidRDefault="00E00B5A" w:rsidP="00EB0BE9">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Pr>
                <w:rFonts w:ascii="Times New Roman" w:eastAsiaTheme="minorHAnsi" w:hAnsi="Times New Roman" w:cs="Times New Roman"/>
                <w:b/>
                <w:bCs/>
                <w:color w:val="000000"/>
                <w:sz w:val="24"/>
                <w:szCs w:val="24"/>
                <w:lang w:eastAsia="zh-CN"/>
              </w:rPr>
              <w:t xml:space="preserve"> </w:t>
            </w:r>
            <w:r w:rsidRPr="00E00B5A">
              <w:rPr>
                <w:rFonts w:ascii="Times New Roman" w:eastAsiaTheme="minorHAnsi" w:hAnsi="Times New Roman" w:cs="Times New Roman"/>
                <w:b/>
                <w:bCs/>
                <w:color w:val="000000"/>
                <w:sz w:val="24"/>
                <w:szCs w:val="24"/>
                <w:lang w:eastAsia="zh-CN"/>
              </w:rPr>
              <w:t xml:space="preserve">12261,32 </w:t>
            </w:r>
            <w:r w:rsidR="00551328" w:rsidRPr="00551328">
              <w:rPr>
                <w:rFonts w:ascii="Times New Roman" w:eastAsiaTheme="minorHAnsi" w:hAnsi="Times New Roman" w:cs="Times New Roman"/>
                <w:b/>
                <w:bCs/>
                <w:color w:val="000000"/>
                <w:sz w:val="24"/>
                <w:szCs w:val="24"/>
                <w:lang w:eastAsia="zh-CN"/>
              </w:rPr>
              <w:t>(</w:t>
            </w:r>
            <w:r w:rsidR="00EB0BE9">
              <w:rPr>
                <w:rFonts w:ascii="Times New Roman" w:eastAsiaTheme="minorHAnsi" w:hAnsi="Times New Roman" w:cs="Times New Roman"/>
                <w:b/>
                <w:bCs/>
                <w:color w:val="000000"/>
                <w:sz w:val="24"/>
                <w:szCs w:val="24"/>
                <w:lang w:eastAsia="zh-CN"/>
              </w:rPr>
              <w:t>двенадцать</w:t>
            </w:r>
            <w:r w:rsidR="00551328" w:rsidRPr="00551328">
              <w:rPr>
                <w:rFonts w:ascii="Times New Roman" w:eastAsiaTheme="minorHAnsi" w:hAnsi="Times New Roman" w:cs="Times New Roman"/>
                <w:b/>
                <w:bCs/>
                <w:color w:val="000000"/>
                <w:sz w:val="24"/>
                <w:szCs w:val="24"/>
                <w:lang w:eastAsia="zh-CN"/>
              </w:rPr>
              <w:t xml:space="preserve"> тысяч</w:t>
            </w:r>
            <w:r w:rsidR="00EB0BE9">
              <w:rPr>
                <w:rFonts w:ascii="Times New Roman" w:eastAsiaTheme="minorHAnsi" w:hAnsi="Times New Roman" w:cs="Times New Roman"/>
                <w:b/>
                <w:bCs/>
                <w:color w:val="000000"/>
                <w:sz w:val="24"/>
                <w:szCs w:val="24"/>
                <w:lang w:eastAsia="zh-CN"/>
              </w:rPr>
              <w:t>и</w:t>
            </w:r>
            <w:r w:rsidR="00551328" w:rsidRPr="00551328">
              <w:rPr>
                <w:rFonts w:ascii="Times New Roman" w:eastAsiaTheme="minorHAnsi" w:hAnsi="Times New Roman" w:cs="Times New Roman"/>
                <w:b/>
                <w:bCs/>
                <w:color w:val="000000"/>
                <w:sz w:val="24"/>
                <w:szCs w:val="24"/>
                <w:lang w:eastAsia="zh-CN"/>
              </w:rPr>
              <w:t xml:space="preserve"> </w:t>
            </w:r>
            <w:r w:rsidR="00EB0BE9">
              <w:rPr>
                <w:rFonts w:ascii="Times New Roman" w:eastAsiaTheme="minorHAnsi" w:hAnsi="Times New Roman" w:cs="Times New Roman"/>
                <w:b/>
                <w:bCs/>
                <w:color w:val="000000"/>
                <w:sz w:val="24"/>
                <w:szCs w:val="24"/>
                <w:lang w:eastAsia="zh-CN"/>
              </w:rPr>
              <w:t>двести шестьдесят один</w:t>
            </w:r>
            <w:r w:rsidR="00551328" w:rsidRPr="00551328">
              <w:rPr>
                <w:rFonts w:ascii="Times New Roman" w:eastAsiaTheme="minorHAnsi" w:hAnsi="Times New Roman" w:cs="Times New Roman"/>
                <w:b/>
                <w:bCs/>
                <w:color w:val="000000"/>
                <w:sz w:val="24"/>
                <w:szCs w:val="24"/>
                <w:lang w:eastAsia="zh-CN"/>
              </w:rPr>
              <w:t>)</w:t>
            </w:r>
            <w:r w:rsidR="00EB0BE9">
              <w:rPr>
                <w:rFonts w:ascii="Times New Roman" w:eastAsiaTheme="minorHAnsi" w:hAnsi="Times New Roman" w:cs="Times New Roman"/>
                <w:b/>
                <w:bCs/>
                <w:color w:val="000000"/>
                <w:sz w:val="24"/>
                <w:szCs w:val="24"/>
                <w:lang w:eastAsia="zh-CN"/>
              </w:rPr>
              <w:t xml:space="preserve"> рублей 32</w:t>
            </w:r>
            <w:r w:rsidR="00551328" w:rsidRPr="00551328">
              <w:rPr>
                <w:rFonts w:ascii="Times New Roman" w:eastAsiaTheme="minorHAnsi" w:hAnsi="Times New Roman" w:cs="Times New Roman"/>
                <w:b/>
                <w:bCs/>
                <w:color w:val="000000"/>
                <w:sz w:val="24"/>
                <w:szCs w:val="24"/>
                <w:lang w:eastAsia="zh-CN"/>
              </w:rPr>
              <w:t xml:space="preserve"> копеек</w:t>
            </w:r>
          </w:p>
        </w:tc>
      </w:tr>
      <w:tr w:rsidR="00551328">
        <w:trPr>
          <w:trHeight w:val="365"/>
        </w:trPr>
        <w:tc>
          <w:tcPr>
            <w:tcW w:w="3569" w:type="dxa"/>
          </w:tcPr>
          <w:p w:rsidR="00551328" w:rsidRDefault="00551328">
            <w:pPr>
              <w:widowControl w:val="0"/>
              <w:shd w:val="clear" w:color="auto" w:fill="FFFFFF"/>
              <w:autoSpaceDE w:val="0"/>
              <w:autoSpaceDN w:val="0"/>
              <w:adjustRightInd w:val="0"/>
              <w:spacing w:after="0" w:line="240" w:lineRule="auto"/>
              <w:rPr>
                <w:rFonts w:ascii="Times New Roman" w:eastAsiaTheme="minorHAnsi" w:hAnsi="Times New Roman" w:cs="Times New Roman"/>
                <w:color w:val="000000"/>
              </w:rPr>
            </w:pPr>
            <w:r w:rsidRPr="00551328">
              <w:rPr>
                <w:rFonts w:ascii="Times New Roman" w:eastAsiaTheme="minorHAnsi" w:hAnsi="Times New Roman" w:cs="Times New Roman"/>
                <w:color w:val="000000"/>
              </w:rPr>
              <w:t>Размер задатка</w:t>
            </w:r>
          </w:p>
        </w:tc>
        <w:tc>
          <w:tcPr>
            <w:tcW w:w="6991" w:type="dxa"/>
          </w:tcPr>
          <w:p w:rsidR="00551328" w:rsidRDefault="00E00B5A" w:rsidP="00904DE0">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E00B5A">
              <w:rPr>
                <w:rFonts w:ascii="Times New Roman" w:eastAsiaTheme="minorHAnsi" w:hAnsi="Times New Roman" w:cs="Times New Roman"/>
                <w:b/>
                <w:bCs/>
                <w:color w:val="000000"/>
                <w:sz w:val="24"/>
                <w:szCs w:val="24"/>
                <w:lang w:eastAsia="zh-CN"/>
              </w:rPr>
              <w:t>81742,</w:t>
            </w:r>
            <w:proofErr w:type="gramStart"/>
            <w:r w:rsidRPr="00E00B5A">
              <w:rPr>
                <w:rFonts w:ascii="Times New Roman" w:eastAsiaTheme="minorHAnsi" w:hAnsi="Times New Roman" w:cs="Times New Roman"/>
                <w:b/>
                <w:bCs/>
                <w:color w:val="000000"/>
                <w:sz w:val="24"/>
                <w:szCs w:val="24"/>
                <w:lang w:eastAsia="zh-CN"/>
              </w:rPr>
              <w:t>16</w:t>
            </w:r>
            <w:r w:rsidR="00EB0BE9">
              <w:rPr>
                <w:rFonts w:ascii="Times New Roman" w:eastAsiaTheme="minorHAnsi" w:hAnsi="Times New Roman" w:cs="Times New Roman"/>
                <w:b/>
                <w:bCs/>
                <w:color w:val="000000"/>
                <w:sz w:val="24"/>
                <w:szCs w:val="24"/>
                <w:lang w:eastAsia="zh-CN"/>
              </w:rPr>
              <w:t xml:space="preserve"> </w:t>
            </w:r>
            <w:r w:rsidR="00551328" w:rsidRPr="00551328">
              <w:rPr>
                <w:rFonts w:ascii="Times New Roman" w:eastAsiaTheme="minorHAnsi" w:hAnsi="Times New Roman" w:cs="Times New Roman"/>
                <w:b/>
                <w:bCs/>
                <w:color w:val="000000"/>
                <w:sz w:val="24"/>
                <w:szCs w:val="24"/>
                <w:lang w:eastAsia="zh-CN"/>
              </w:rPr>
              <w:t xml:space="preserve"> (</w:t>
            </w:r>
            <w:proofErr w:type="gramEnd"/>
            <w:r w:rsidR="00EB0BE9">
              <w:rPr>
                <w:rFonts w:ascii="Times New Roman" w:eastAsiaTheme="minorHAnsi" w:hAnsi="Times New Roman" w:cs="Times New Roman"/>
                <w:b/>
                <w:bCs/>
                <w:color w:val="000000"/>
                <w:sz w:val="24"/>
                <w:szCs w:val="24"/>
                <w:lang w:eastAsia="zh-CN"/>
              </w:rPr>
              <w:t>восемьдесят одна тысяча семьсот сорок два</w:t>
            </w:r>
            <w:r w:rsidR="00551328" w:rsidRPr="00551328">
              <w:rPr>
                <w:rFonts w:ascii="Times New Roman" w:eastAsiaTheme="minorHAnsi" w:hAnsi="Times New Roman" w:cs="Times New Roman"/>
                <w:b/>
                <w:bCs/>
                <w:color w:val="000000"/>
                <w:sz w:val="24"/>
                <w:szCs w:val="24"/>
                <w:lang w:eastAsia="zh-CN"/>
              </w:rPr>
              <w:t xml:space="preserve">  )</w:t>
            </w:r>
            <w:r w:rsidR="00EB0BE9" w:rsidRPr="00551328">
              <w:rPr>
                <w:rFonts w:ascii="Times New Roman" w:eastAsiaTheme="minorHAnsi" w:hAnsi="Times New Roman" w:cs="Times New Roman"/>
                <w:b/>
                <w:bCs/>
                <w:color w:val="000000"/>
                <w:sz w:val="24"/>
                <w:szCs w:val="24"/>
                <w:lang w:eastAsia="zh-CN"/>
              </w:rPr>
              <w:t xml:space="preserve"> рублей </w:t>
            </w:r>
            <w:r w:rsidR="00EB0BE9">
              <w:rPr>
                <w:rFonts w:ascii="Times New Roman" w:eastAsiaTheme="minorHAnsi" w:hAnsi="Times New Roman" w:cs="Times New Roman"/>
                <w:b/>
                <w:bCs/>
                <w:color w:val="000000"/>
                <w:sz w:val="24"/>
                <w:szCs w:val="24"/>
                <w:lang w:eastAsia="zh-CN"/>
              </w:rPr>
              <w:t>16</w:t>
            </w:r>
            <w:r w:rsidR="00551328" w:rsidRPr="00551328">
              <w:rPr>
                <w:rFonts w:ascii="Times New Roman" w:eastAsiaTheme="minorHAnsi" w:hAnsi="Times New Roman" w:cs="Times New Roman"/>
                <w:b/>
                <w:bCs/>
                <w:color w:val="000000"/>
                <w:sz w:val="24"/>
                <w:szCs w:val="24"/>
                <w:lang w:eastAsia="zh-CN"/>
              </w:rPr>
              <w:t xml:space="preserve"> копеек</w:t>
            </w:r>
          </w:p>
        </w:tc>
      </w:tr>
      <w:tr w:rsidR="00A8207F" w:rsidTr="00365F74">
        <w:trPr>
          <w:trHeight w:val="365"/>
        </w:trPr>
        <w:tc>
          <w:tcPr>
            <w:tcW w:w="3569" w:type="dxa"/>
          </w:tcPr>
          <w:p w:rsidR="00A8207F" w:rsidRDefault="00A8207F" w:rsidP="00A8207F">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b/>
                <w:bCs/>
              </w:rPr>
              <w:t>ЛОТ 2</w:t>
            </w:r>
          </w:p>
        </w:tc>
        <w:tc>
          <w:tcPr>
            <w:tcW w:w="6991" w:type="dxa"/>
          </w:tcPr>
          <w:p w:rsidR="00A8207F" w:rsidRDefault="00A8207F" w:rsidP="00365F74">
            <w:pPr>
              <w:spacing w:after="0" w:line="240" w:lineRule="auto"/>
              <w:ind w:firstLine="709"/>
              <w:jc w:val="both"/>
              <w:rPr>
                <w:rFonts w:ascii="Times New Roman" w:eastAsiaTheme="minorHAnsi" w:hAnsi="Times New Roman" w:cs="Times New Roman"/>
                <w:lang w:eastAsia="zh-CN"/>
              </w:rPr>
            </w:pPr>
          </w:p>
        </w:tc>
      </w:tr>
      <w:tr w:rsidR="00A8207F" w:rsidTr="00365F74">
        <w:trPr>
          <w:trHeight w:val="365"/>
        </w:trPr>
        <w:tc>
          <w:tcPr>
            <w:tcW w:w="3569" w:type="dxa"/>
          </w:tcPr>
          <w:p w:rsidR="00A8207F" w:rsidRDefault="00A8207F" w:rsidP="00365F74">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b/>
                <w:bCs/>
              </w:rPr>
            </w:pPr>
            <w:r>
              <w:rPr>
                <w:rFonts w:ascii="Times New Roman" w:eastAsiaTheme="minorHAnsi" w:hAnsi="Times New Roman" w:cs="Times New Roman"/>
              </w:rPr>
              <w:t>адрес</w:t>
            </w:r>
          </w:p>
        </w:tc>
        <w:tc>
          <w:tcPr>
            <w:tcW w:w="6991" w:type="dxa"/>
          </w:tcPr>
          <w:p w:rsidR="00A8207F" w:rsidRDefault="00A8207F" w:rsidP="00365F74">
            <w:pPr>
              <w:spacing w:after="0" w:line="240" w:lineRule="auto"/>
              <w:ind w:firstLine="709"/>
              <w:jc w:val="both"/>
              <w:rPr>
                <w:rFonts w:ascii="Times New Roman" w:eastAsiaTheme="minorHAnsi" w:hAnsi="Times New Roman" w:cs="Times New Roman"/>
                <w:lang w:eastAsia="zh-CN"/>
              </w:rPr>
            </w:pPr>
            <w:r w:rsidRPr="00A8207F">
              <w:rPr>
                <w:rFonts w:ascii="Times New Roman" w:eastAsiaTheme="minorHAnsi" w:hAnsi="Times New Roman" w:cs="Times New Roman"/>
                <w:lang w:eastAsia="zh-CN"/>
              </w:rPr>
              <w:t>Российская Федерация, Новгородская область, Старорусский муниципальный район, Ивановское сельское поселение, земельный участок 13/46л</w:t>
            </w:r>
          </w:p>
        </w:tc>
      </w:tr>
      <w:tr w:rsidR="00A8207F" w:rsidRPr="000050C9" w:rsidTr="00365F74">
        <w:trPr>
          <w:trHeight w:val="365"/>
        </w:trPr>
        <w:tc>
          <w:tcPr>
            <w:tcW w:w="3569" w:type="dxa"/>
          </w:tcPr>
          <w:p w:rsidR="00A8207F" w:rsidRDefault="00A8207F" w:rsidP="00365F74">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rPr>
            </w:pPr>
            <w:r>
              <w:rPr>
                <w:rFonts w:ascii="Times New Roman" w:eastAsiaTheme="minorHAnsi" w:hAnsi="Times New Roman" w:cs="Times New Roman"/>
                <w:color w:val="000000"/>
              </w:rPr>
              <w:t xml:space="preserve">- площадь, кв. м. </w:t>
            </w:r>
          </w:p>
        </w:tc>
        <w:tc>
          <w:tcPr>
            <w:tcW w:w="6991" w:type="dxa"/>
          </w:tcPr>
          <w:p w:rsidR="00A8207F" w:rsidRPr="000050C9" w:rsidRDefault="00A8207F" w:rsidP="00365F74">
            <w:pPr>
              <w:spacing w:after="0" w:line="240" w:lineRule="auto"/>
              <w:ind w:firstLine="709"/>
              <w:jc w:val="both"/>
              <w:rPr>
                <w:rFonts w:ascii="Times New Roman" w:eastAsiaTheme="minorHAnsi" w:hAnsi="Times New Roman" w:cs="Times New Roman"/>
                <w:bCs/>
                <w:lang w:eastAsia="zh-CN"/>
              </w:rPr>
            </w:pPr>
            <w:r w:rsidRPr="00A8207F">
              <w:rPr>
                <w:rFonts w:ascii="Times New Roman" w:eastAsiaTheme="minorHAnsi" w:hAnsi="Times New Roman" w:cs="Times New Roman"/>
                <w:bCs/>
                <w:lang w:eastAsia="zh-CN"/>
              </w:rPr>
              <w:t>435366</w:t>
            </w:r>
          </w:p>
        </w:tc>
      </w:tr>
      <w:tr w:rsidR="00A8207F" w:rsidTr="00365F74">
        <w:trPr>
          <w:trHeight w:val="365"/>
        </w:trPr>
        <w:tc>
          <w:tcPr>
            <w:tcW w:w="3569" w:type="dxa"/>
          </w:tcPr>
          <w:p w:rsidR="00A8207F" w:rsidRDefault="00A8207F" w:rsidP="00365F74">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rPr>
            </w:pPr>
            <w:r>
              <w:rPr>
                <w:rFonts w:ascii="Times New Roman" w:eastAsiaTheme="minorHAnsi" w:hAnsi="Times New Roman" w:cs="Times New Roman"/>
                <w:color w:val="000000"/>
              </w:rPr>
              <w:t>- кадастровый номер</w:t>
            </w:r>
          </w:p>
        </w:tc>
        <w:tc>
          <w:tcPr>
            <w:tcW w:w="6991" w:type="dxa"/>
          </w:tcPr>
          <w:p w:rsidR="00A8207F" w:rsidRDefault="00A8207F" w:rsidP="00365F74">
            <w:pPr>
              <w:spacing w:after="0" w:line="240" w:lineRule="auto"/>
              <w:ind w:firstLine="709"/>
              <w:jc w:val="both"/>
              <w:rPr>
                <w:rFonts w:ascii="Times New Roman" w:eastAsiaTheme="minorHAnsi" w:hAnsi="Times New Roman" w:cs="Times New Roman"/>
                <w:b/>
                <w:bCs/>
                <w:lang w:eastAsia="zh-CN"/>
              </w:rPr>
            </w:pPr>
            <w:r w:rsidRPr="00A8207F">
              <w:rPr>
                <w:rFonts w:ascii="Times New Roman" w:eastAsiaTheme="minorHAnsi" w:hAnsi="Times New Roman" w:cs="Times New Roman"/>
                <w:b/>
                <w:bCs/>
                <w:lang w:eastAsia="zh-CN"/>
              </w:rPr>
              <w:t>53:17:0221713:160</w:t>
            </w:r>
          </w:p>
        </w:tc>
      </w:tr>
      <w:tr w:rsidR="00A8207F" w:rsidTr="00365F74">
        <w:trPr>
          <w:trHeight w:val="365"/>
        </w:trPr>
        <w:tc>
          <w:tcPr>
            <w:tcW w:w="3569" w:type="dxa"/>
          </w:tcPr>
          <w:p w:rsidR="00A8207F" w:rsidRDefault="00A8207F" w:rsidP="00365F74">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color w:val="000000"/>
              </w:rPr>
              <w:t>- вид разрешенного использования земельного участка</w:t>
            </w:r>
          </w:p>
          <w:p w:rsidR="00A8207F" w:rsidRDefault="00A8207F" w:rsidP="00365F74">
            <w:pPr>
              <w:spacing w:after="0" w:line="240" w:lineRule="auto"/>
              <w:ind w:firstLine="709"/>
              <w:rPr>
                <w:rFonts w:ascii="Times New Roman" w:eastAsiaTheme="minorHAnsi" w:hAnsi="Times New Roman" w:cs="Times New Roman"/>
              </w:rPr>
            </w:pPr>
            <w:r>
              <w:rPr>
                <w:rFonts w:ascii="Times New Roman" w:eastAsiaTheme="minorHAnsi" w:hAnsi="Times New Roman" w:cs="Times New Roman"/>
                <w:color w:val="000000"/>
              </w:rPr>
              <w:t>-допустимые параметры разрешенного строительства</w:t>
            </w:r>
          </w:p>
        </w:tc>
        <w:tc>
          <w:tcPr>
            <w:tcW w:w="6991" w:type="dxa"/>
          </w:tcPr>
          <w:p w:rsidR="00A8207F" w:rsidRPr="000050C9" w:rsidRDefault="00A8207F" w:rsidP="00365F74">
            <w:pPr>
              <w:spacing w:after="0" w:line="240" w:lineRule="auto"/>
              <w:ind w:firstLine="709"/>
              <w:jc w:val="both"/>
              <w:rPr>
                <w:rFonts w:ascii="Times New Roman" w:eastAsiaTheme="minorHAnsi" w:hAnsi="Times New Roman" w:cs="Times New Roman"/>
                <w:bCs/>
                <w:lang w:eastAsia="zh-CN"/>
              </w:rPr>
            </w:pPr>
            <w:r w:rsidRPr="000050C9">
              <w:rPr>
                <w:rFonts w:ascii="Times New Roman" w:eastAsiaTheme="minorHAnsi" w:hAnsi="Times New Roman" w:cs="Times New Roman"/>
                <w:bCs/>
                <w:lang w:eastAsia="zh-CN"/>
              </w:rPr>
              <w:t>для сельскохозяйственного производства.</w:t>
            </w:r>
          </w:p>
          <w:p w:rsidR="00A8207F" w:rsidRPr="000050C9" w:rsidRDefault="00A8207F" w:rsidP="00365F74">
            <w:pPr>
              <w:spacing w:after="0" w:line="240" w:lineRule="auto"/>
              <w:ind w:firstLine="709"/>
              <w:jc w:val="both"/>
              <w:rPr>
                <w:rFonts w:ascii="Times New Roman" w:eastAsiaTheme="minorHAnsi" w:hAnsi="Times New Roman" w:cs="Times New Roman"/>
                <w:bCs/>
                <w:lang w:eastAsia="zh-CN"/>
              </w:rPr>
            </w:pPr>
          </w:p>
          <w:p w:rsidR="00A8207F" w:rsidRDefault="00A8207F" w:rsidP="00365F74">
            <w:pPr>
              <w:spacing w:after="0" w:line="240" w:lineRule="auto"/>
              <w:ind w:firstLine="709"/>
              <w:jc w:val="both"/>
              <w:rPr>
                <w:rFonts w:ascii="Times New Roman" w:eastAsiaTheme="minorHAnsi" w:hAnsi="Times New Roman" w:cs="Times New Roman"/>
                <w:b/>
                <w:bCs/>
                <w:lang w:eastAsia="zh-CN"/>
              </w:rPr>
            </w:pPr>
            <w:r w:rsidRPr="000050C9">
              <w:rPr>
                <w:rFonts w:ascii="Times New Roman" w:eastAsiaTheme="minorHAnsi" w:hAnsi="Times New Roman" w:cs="Times New Roman"/>
                <w:bCs/>
                <w:lang w:eastAsia="zh-CN"/>
              </w:rPr>
              <w:t>Согласно Правилам землепользования и застройки Ивановского сельского поселения Старорусского муниципального района Новгородской области, утверждёнными решением Думы Старорусского муниципального района от 06.04.2023№41</w:t>
            </w:r>
          </w:p>
        </w:tc>
      </w:tr>
      <w:tr w:rsidR="00A8207F" w:rsidTr="00365F74">
        <w:trPr>
          <w:trHeight w:val="365"/>
        </w:trPr>
        <w:tc>
          <w:tcPr>
            <w:tcW w:w="3569" w:type="dxa"/>
          </w:tcPr>
          <w:p w:rsidR="00A8207F" w:rsidRDefault="00A8207F" w:rsidP="00365F74">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rPr>
            </w:pPr>
            <w:r>
              <w:rPr>
                <w:rFonts w:ascii="Times New Roman" w:eastAsiaTheme="minorHAnsi" w:hAnsi="Times New Roman" w:cs="Times New Roman"/>
                <w:color w:val="000000"/>
              </w:rPr>
              <w:t>- права</w:t>
            </w:r>
          </w:p>
        </w:tc>
        <w:tc>
          <w:tcPr>
            <w:tcW w:w="6991" w:type="dxa"/>
          </w:tcPr>
          <w:p w:rsidR="00A8207F" w:rsidRDefault="00A8207F" w:rsidP="00365F74">
            <w:pPr>
              <w:spacing w:after="0" w:line="240" w:lineRule="auto"/>
              <w:ind w:firstLine="709"/>
              <w:jc w:val="both"/>
              <w:rPr>
                <w:rFonts w:ascii="Times New Roman" w:eastAsiaTheme="minorHAnsi" w:hAnsi="Times New Roman" w:cs="Times New Roman"/>
                <w:lang w:eastAsia="zh-CN"/>
              </w:rPr>
            </w:pPr>
            <w:r w:rsidRPr="000050C9">
              <w:rPr>
                <w:rFonts w:ascii="Times New Roman" w:eastAsiaTheme="minorHAnsi" w:hAnsi="Times New Roman" w:cs="Times New Roman"/>
                <w:lang w:eastAsia="zh-CN"/>
              </w:rPr>
              <w:t>Муниципальная собственность Ивановского сельского поселения</w:t>
            </w:r>
          </w:p>
        </w:tc>
      </w:tr>
      <w:tr w:rsidR="00A8207F" w:rsidTr="00365F74">
        <w:trPr>
          <w:trHeight w:val="365"/>
        </w:trPr>
        <w:tc>
          <w:tcPr>
            <w:tcW w:w="3569" w:type="dxa"/>
          </w:tcPr>
          <w:p w:rsidR="00A8207F" w:rsidRDefault="00A8207F" w:rsidP="00365F74">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color w:val="000000"/>
                <w:lang w:val="en-US"/>
              </w:rPr>
              <w:t xml:space="preserve">- </w:t>
            </w:r>
            <w:r>
              <w:rPr>
                <w:rFonts w:ascii="Times New Roman" w:eastAsiaTheme="minorHAnsi" w:hAnsi="Times New Roman" w:cs="Times New Roman"/>
                <w:color w:val="000000"/>
              </w:rPr>
              <w:t>категория земель</w:t>
            </w:r>
          </w:p>
        </w:tc>
        <w:tc>
          <w:tcPr>
            <w:tcW w:w="6991" w:type="dxa"/>
          </w:tcPr>
          <w:p w:rsidR="00A8207F" w:rsidRDefault="00A8207F" w:rsidP="00365F74">
            <w:pPr>
              <w:pStyle w:val="af"/>
              <w:shd w:val="clear" w:color="auto" w:fill="FFFFFF"/>
              <w:spacing w:before="0" w:beforeAutospacing="0" w:after="0" w:afterAutospacing="0"/>
              <w:ind w:firstLine="709"/>
              <w:jc w:val="both"/>
              <w:rPr>
                <w:rFonts w:eastAsiaTheme="minorHAnsi"/>
                <w:color w:val="000000"/>
                <w:lang w:eastAsia="zh-CN"/>
              </w:rPr>
            </w:pPr>
            <w:r w:rsidRPr="000050C9">
              <w:rPr>
                <w:rFonts w:eastAsiaTheme="minorHAnsi"/>
                <w:color w:val="000000"/>
                <w:lang w:eastAsia="zh-CN"/>
              </w:rPr>
              <w:t>земли сельскохозяйственного назначения.</w:t>
            </w:r>
          </w:p>
        </w:tc>
      </w:tr>
      <w:tr w:rsidR="00A8207F" w:rsidTr="00365F74">
        <w:trPr>
          <w:trHeight w:val="365"/>
        </w:trPr>
        <w:tc>
          <w:tcPr>
            <w:tcW w:w="3569" w:type="dxa"/>
          </w:tcPr>
          <w:p w:rsidR="00A8207F" w:rsidRDefault="00A8207F" w:rsidP="00365F74">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rPr>
              <w:t>- зарегистрированные обременения, ограничения в использовании</w:t>
            </w:r>
          </w:p>
        </w:tc>
        <w:tc>
          <w:tcPr>
            <w:tcW w:w="6991" w:type="dxa"/>
          </w:tcPr>
          <w:p w:rsidR="00A8207F" w:rsidRDefault="00A8207F" w:rsidP="00365F74">
            <w:pPr>
              <w:widowControl w:val="0"/>
              <w:autoSpaceDN w:val="0"/>
              <w:spacing w:after="0" w:line="240" w:lineRule="atLeast"/>
              <w:ind w:firstLineChars="250" w:firstLine="550"/>
              <w:contextualSpacing/>
              <w:jc w:val="both"/>
              <w:textAlignment w:val="baseline"/>
              <w:rPr>
                <w:rFonts w:ascii="Times New Roman" w:eastAsiaTheme="minorHAnsi" w:hAnsi="Times New Roman" w:cs="Times New Roman"/>
                <w:color w:val="000000"/>
                <w:lang w:eastAsia="zh-CN"/>
              </w:rPr>
            </w:pPr>
            <w:r>
              <w:rPr>
                <w:rFonts w:ascii="Times New Roman" w:eastAsiaTheme="minorHAnsi" w:hAnsi="Times New Roman" w:cs="Times New Roman"/>
                <w:color w:val="000000"/>
                <w:lang w:eastAsia="zh-CN"/>
              </w:rPr>
              <w:t>нет</w:t>
            </w:r>
          </w:p>
        </w:tc>
      </w:tr>
      <w:tr w:rsidR="00A8207F" w:rsidTr="00365F74">
        <w:trPr>
          <w:trHeight w:val="365"/>
        </w:trPr>
        <w:tc>
          <w:tcPr>
            <w:tcW w:w="3569" w:type="dxa"/>
          </w:tcPr>
          <w:p w:rsidR="00A8207F" w:rsidRDefault="00A8207F" w:rsidP="00365F74">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rPr>
            </w:pPr>
            <w:r>
              <w:rPr>
                <w:rFonts w:ascii="Times New Roman" w:eastAsiaTheme="minorHAnsi" w:hAnsi="Times New Roman" w:cs="Times New Roman"/>
              </w:rPr>
              <w:t>-технологические условия подключения</w:t>
            </w:r>
          </w:p>
        </w:tc>
        <w:tc>
          <w:tcPr>
            <w:tcW w:w="6991" w:type="dxa"/>
          </w:tcPr>
          <w:p w:rsidR="00A8207F" w:rsidRDefault="00A8207F" w:rsidP="00365F74">
            <w:pPr>
              <w:spacing w:after="0" w:line="240" w:lineRule="auto"/>
              <w:ind w:firstLine="709"/>
              <w:jc w:val="both"/>
              <w:rPr>
                <w:rFonts w:ascii="Times New Roman" w:eastAsiaTheme="minorHAnsi" w:hAnsi="Times New Roman" w:cs="Times New Roman"/>
                <w:color w:val="000000"/>
                <w:lang w:eastAsia="zh-CN"/>
              </w:rPr>
            </w:pPr>
            <w:r w:rsidRPr="000050C9">
              <w:rPr>
                <w:rFonts w:ascii="Times New Roman" w:eastAsiaTheme="minorHAnsi" w:hAnsi="Times New Roman" w:cs="Times New Roman"/>
                <w:color w:val="000000"/>
                <w:lang w:eastAsia="zh-CN"/>
              </w:rPr>
              <w:t>Градостроительные регламенты не устанавливаются для земель сельскохозяйственных угодий в составе земель сельскохозяйственного назначения</w:t>
            </w:r>
          </w:p>
        </w:tc>
      </w:tr>
      <w:tr w:rsidR="00A8207F" w:rsidTr="00365F74">
        <w:trPr>
          <w:trHeight w:val="365"/>
        </w:trPr>
        <w:tc>
          <w:tcPr>
            <w:tcW w:w="3569" w:type="dxa"/>
          </w:tcPr>
          <w:p w:rsidR="00A8207F" w:rsidRDefault="00A8207F" w:rsidP="000C57DD">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color w:val="000000"/>
              </w:rPr>
              <w:t xml:space="preserve">Начальная цена </w:t>
            </w:r>
            <w:r>
              <w:rPr>
                <w:rFonts w:ascii="Times New Roman" w:eastAsiaTheme="minorHAnsi" w:hAnsi="Times New Roman" w:cs="Times New Roman"/>
              </w:rPr>
              <w:t xml:space="preserve">за право на заключение </w:t>
            </w:r>
            <w:r>
              <w:rPr>
                <w:rFonts w:ascii="Times New Roman" w:eastAsiaTheme="minorHAnsi" w:hAnsi="Times New Roman" w:cs="Times New Roman"/>
                <w:bCs/>
              </w:rPr>
              <w:t>договора купли-продажи</w:t>
            </w:r>
            <w:r>
              <w:rPr>
                <w:rFonts w:ascii="Times New Roman" w:eastAsiaTheme="minorHAnsi" w:hAnsi="Times New Roman" w:cs="Times New Roman"/>
              </w:rPr>
              <w:t xml:space="preserve"> (</w:t>
            </w:r>
            <w:r w:rsidR="000C57DD" w:rsidRPr="000C57DD">
              <w:rPr>
                <w:rFonts w:ascii="Times New Roman" w:eastAsiaTheme="minorHAnsi" w:hAnsi="Times New Roman" w:cs="Times New Roman"/>
              </w:rPr>
              <w:t>начальная цена земельного участка на 20% меньше начальной цены предмета предыдущего аукциона</w:t>
            </w:r>
            <w:r>
              <w:rPr>
                <w:rFonts w:ascii="Times New Roman" w:eastAsiaTheme="minorHAnsi" w:hAnsi="Times New Roman" w:cs="Times New Roman"/>
              </w:rPr>
              <w:t>)</w:t>
            </w:r>
          </w:p>
        </w:tc>
        <w:tc>
          <w:tcPr>
            <w:tcW w:w="6991" w:type="dxa"/>
          </w:tcPr>
          <w:p w:rsidR="00A8207F" w:rsidRDefault="00E00B5A" w:rsidP="00EB0BE9">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E00B5A">
              <w:rPr>
                <w:rFonts w:ascii="Times New Roman" w:eastAsiaTheme="minorHAnsi" w:hAnsi="Times New Roman" w:cs="Times New Roman"/>
                <w:b/>
                <w:bCs/>
                <w:color w:val="000000"/>
                <w:sz w:val="24"/>
                <w:szCs w:val="24"/>
                <w:lang w:eastAsia="zh-CN"/>
              </w:rPr>
              <w:t xml:space="preserve">792092,34 </w:t>
            </w:r>
            <w:r w:rsidR="00551328" w:rsidRPr="00551328">
              <w:rPr>
                <w:rFonts w:ascii="Times New Roman" w:eastAsiaTheme="minorHAnsi" w:hAnsi="Times New Roman" w:cs="Times New Roman"/>
                <w:b/>
                <w:bCs/>
                <w:color w:val="000000"/>
                <w:sz w:val="24"/>
                <w:szCs w:val="24"/>
                <w:lang w:eastAsia="zh-CN"/>
              </w:rPr>
              <w:t>(</w:t>
            </w:r>
            <w:r w:rsidR="00EB0BE9">
              <w:rPr>
                <w:rFonts w:ascii="Times New Roman" w:eastAsiaTheme="minorHAnsi" w:hAnsi="Times New Roman" w:cs="Times New Roman"/>
                <w:b/>
                <w:bCs/>
                <w:color w:val="000000"/>
                <w:sz w:val="24"/>
                <w:szCs w:val="24"/>
                <w:lang w:eastAsia="zh-CN"/>
              </w:rPr>
              <w:t>семьсот девяносто две</w:t>
            </w:r>
            <w:r w:rsidR="00551328" w:rsidRPr="00551328">
              <w:rPr>
                <w:rFonts w:ascii="Times New Roman" w:eastAsiaTheme="minorHAnsi" w:hAnsi="Times New Roman" w:cs="Times New Roman"/>
                <w:b/>
                <w:bCs/>
                <w:color w:val="000000"/>
                <w:sz w:val="24"/>
                <w:szCs w:val="24"/>
                <w:lang w:eastAsia="zh-CN"/>
              </w:rPr>
              <w:t xml:space="preserve"> тысяч</w:t>
            </w:r>
            <w:r w:rsidR="00EB0BE9">
              <w:rPr>
                <w:rFonts w:ascii="Times New Roman" w:eastAsiaTheme="minorHAnsi" w:hAnsi="Times New Roman" w:cs="Times New Roman"/>
                <w:b/>
                <w:bCs/>
                <w:color w:val="000000"/>
                <w:sz w:val="24"/>
                <w:szCs w:val="24"/>
                <w:lang w:eastAsia="zh-CN"/>
              </w:rPr>
              <w:t xml:space="preserve">и девяносто </w:t>
            </w:r>
            <w:proofErr w:type="gramStart"/>
            <w:r w:rsidR="00EB0BE9">
              <w:rPr>
                <w:rFonts w:ascii="Times New Roman" w:eastAsiaTheme="minorHAnsi" w:hAnsi="Times New Roman" w:cs="Times New Roman"/>
                <w:b/>
                <w:bCs/>
                <w:color w:val="000000"/>
                <w:sz w:val="24"/>
                <w:szCs w:val="24"/>
                <w:lang w:eastAsia="zh-CN"/>
              </w:rPr>
              <w:t>два</w:t>
            </w:r>
            <w:r w:rsidR="00551328" w:rsidRPr="00551328">
              <w:rPr>
                <w:rFonts w:ascii="Times New Roman" w:eastAsiaTheme="minorHAnsi" w:hAnsi="Times New Roman" w:cs="Times New Roman"/>
                <w:b/>
                <w:bCs/>
                <w:color w:val="000000"/>
                <w:sz w:val="24"/>
                <w:szCs w:val="24"/>
                <w:lang w:eastAsia="zh-CN"/>
              </w:rPr>
              <w:t xml:space="preserve"> )</w:t>
            </w:r>
            <w:proofErr w:type="gramEnd"/>
            <w:r w:rsidR="00551328" w:rsidRPr="00551328">
              <w:rPr>
                <w:rFonts w:ascii="Times New Roman" w:eastAsiaTheme="minorHAnsi" w:hAnsi="Times New Roman" w:cs="Times New Roman"/>
                <w:b/>
                <w:bCs/>
                <w:color w:val="000000"/>
                <w:sz w:val="24"/>
                <w:szCs w:val="24"/>
                <w:lang w:eastAsia="zh-CN"/>
              </w:rPr>
              <w:t xml:space="preserve"> </w:t>
            </w:r>
            <w:r w:rsidR="00EB0BE9" w:rsidRPr="00551328">
              <w:rPr>
                <w:rFonts w:ascii="Times New Roman" w:eastAsiaTheme="minorHAnsi" w:hAnsi="Times New Roman" w:cs="Times New Roman"/>
                <w:b/>
                <w:bCs/>
                <w:color w:val="000000"/>
                <w:sz w:val="24"/>
                <w:szCs w:val="24"/>
                <w:lang w:eastAsia="zh-CN"/>
              </w:rPr>
              <w:t xml:space="preserve">рублей </w:t>
            </w:r>
            <w:r w:rsidR="00EB0BE9">
              <w:rPr>
                <w:rFonts w:ascii="Times New Roman" w:eastAsiaTheme="minorHAnsi" w:hAnsi="Times New Roman" w:cs="Times New Roman"/>
                <w:b/>
                <w:bCs/>
                <w:color w:val="000000"/>
                <w:sz w:val="24"/>
                <w:szCs w:val="24"/>
                <w:lang w:eastAsia="zh-CN"/>
              </w:rPr>
              <w:t>34</w:t>
            </w:r>
            <w:r w:rsidR="00551328" w:rsidRPr="00551328">
              <w:rPr>
                <w:rFonts w:ascii="Times New Roman" w:eastAsiaTheme="minorHAnsi" w:hAnsi="Times New Roman" w:cs="Times New Roman"/>
                <w:b/>
                <w:bCs/>
                <w:color w:val="000000"/>
                <w:sz w:val="24"/>
                <w:szCs w:val="24"/>
                <w:lang w:eastAsia="zh-CN"/>
              </w:rPr>
              <w:t xml:space="preserve"> копеек</w:t>
            </w:r>
          </w:p>
        </w:tc>
      </w:tr>
      <w:tr w:rsidR="00A8207F" w:rsidTr="00365F74">
        <w:trPr>
          <w:trHeight w:val="365"/>
        </w:trPr>
        <w:tc>
          <w:tcPr>
            <w:tcW w:w="3569" w:type="dxa"/>
          </w:tcPr>
          <w:p w:rsidR="00A8207F" w:rsidRDefault="00551328" w:rsidP="00551328">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color w:val="000000"/>
              </w:rPr>
              <w:t>«</w:t>
            </w:r>
            <w:r w:rsidR="00A8207F">
              <w:rPr>
                <w:rFonts w:ascii="Times New Roman" w:eastAsiaTheme="minorHAnsi" w:hAnsi="Times New Roman" w:cs="Times New Roman"/>
                <w:color w:val="000000"/>
              </w:rPr>
              <w:t>Шаг аукциона</w:t>
            </w:r>
            <w:r>
              <w:rPr>
                <w:rFonts w:ascii="Times New Roman" w:eastAsiaTheme="minorHAnsi" w:hAnsi="Times New Roman" w:cs="Times New Roman"/>
                <w:color w:val="000000"/>
              </w:rPr>
              <w:t>»</w:t>
            </w:r>
          </w:p>
        </w:tc>
        <w:tc>
          <w:tcPr>
            <w:tcW w:w="6991" w:type="dxa"/>
          </w:tcPr>
          <w:p w:rsidR="00A8207F" w:rsidRDefault="00E00B5A" w:rsidP="00EB0BE9">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E00B5A">
              <w:rPr>
                <w:rFonts w:ascii="Times New Roman" w:eastAsiaTheme="minorHAnsi" w:hAnsi="Times New Roman" w:cs="Times New Roman"/>
                <w:b/>
                <w:bCs/>
                <w:color w:val="000000"/>
                <w:sz w:val="24"/>
                <w:szCs w:val="24"/>
                <w:lang w:eastAsia="zh-CN"/>
              </w:rPr>
              <w:t>23762,77</w:t>
            </w:r>
            <w:r w:rsidR="00551328" w:rsidRPr="00551328">
              <w:rPr>
                <w:rFonts w:ascii="Times New Roman" w:eastAsiaTheme="minorHAnsi" w:hAnsi="Times New Roman" w:cs="Times New Roman"/>
                <w:b/>
                <w:bCs/>
                <w:color w:val="000000"/>
                <w:sz w:val="24"/>
                <w:szCs w:val="24"/>
                <w:lang w:eastAsia="zh-CN"/>
              </w:rPr>
              <w:t xml:space="preserve"> (</w:t>
            </w:r>
            <w:r w:rsidR="00EB0BE9">
              <w:rPr>
                <w:rFonts w:ascii="Times New Roman" w:eastAsiaTheme="minorHAnsi" w:hAnsi="Times New Roman" w:cs="Times New Roman"/>
                <w:b/>
                <w:bCs/>
                <w:color w:val="000000"/>
                <w:sz w:val="24"/>
                <w:szCs w:val="24"/>
                <w:lang w:eastAsia="zh-CN"/>
              </w:rPr>
              <w:t>двадцать три</w:t>
            </w:r>
            <w:r w:rsidR="00551328" w:rsidRPr="00551328">
              <w:rPr>
                <w:rFonts w:ascii="Times New Roman" w:eastAsiaTheme="minorHAnsi" w:hAnsi="Times New Roman" w:cs="Times New Roman"/>
                <w:b/>
                <w:bCs/>
                <w:color w:val="000000"/>
                <w:sz w:val="24"/>
                <w:szCs w:val="24"/>
                <w:lang w:eastAsia="zh-CN"/>
              </w:rPr>
              <w:t xml:space="preserve"> тысяч</w:t>
            </w:r>
            <w:r w:rsidR="00EB0BE9">
              <w:rPr>
                <w:rFonts w:ascii="Times New Roman" w:eastAsiaTheme="minorHAnsi" w:hAnsi="Times New Roman" w:cs="Times New Roman"/>
                <w:b/>
                <w:bCs/>
                <w:color w:val="000000"/>
                <w:sz w:val="24"/>
                <w:szCs w:val="24"/>
                <w:lang w:eastAsia="zh-CN"/>
              </w:rPr>
              <w:t>и семьсот шестьдесят два</w:t>
            </w:r>
            <w:r w:rsidR="00551328" w:rsidRPr="00551328">
              <w:rPr>
                <w:rFonts w:ascii="Times New Roman" w:eastAsiaTheme="minorHAnsi" w:hAnsi="Times New Roman" w:cs="Times New Roman"/>
                <w:b/>
                <w:bCs/>
                <w:color w:val="000000"/>
                <w:sz w:val="24"/>
                <w:szCs w:val="24"/>
                <w:lang w:eastAsia="zh-CN"/>
              </w:rPr>
              <w:t xml:space="preserve">) </w:t>
            </w:r>
            <w:r w:rsidR="00EB0BE9" w:rsidRPr="00551328">
              <w:rPr>
                <w:rFonts w:ascii="Times New Roman" w:eastAsiaTheme="minorHAnsi" w:hAnsi="Times New Roman" w:cs="Times New Roman"/>
                <w:b/>
                <w:bCs/>
                <w:color w:val="000000"/>
                <w:sz w:val="24"/>
                <w:szCs w:val="24"/>
                <w:lang w:eastAsia="zh-CN"/>
              </w:rPr>
              <w:t>рублей</w:t>
            </w:r>
            <w:r w:rsidR="00EB0BE9">
              <w:rPr>
                <w:rFonts w:ascii="Times New Roman" w:eastAsiaTheme="minorHAnsi" w:hAnsi="Times New Roman" w:cs="Times New Roman"/>
                <w:b/>
                <w:bCs/>
                <w:color w:val="000000"/>
                <w:sz w:val="24"/>
                <w:szCs w:val="24"/>
                <w:lang w:eastAsia="zh-CN"/>
              </w:rPr>
              <w:t xml:space="preserve"> 77 </w:t>
            </w:r>
            <w:r w:rsidR="00551328" w:rsidRPr="00551328">
              <w:rPr>
                <w:rFonts w:ascii="Times New Roman" w:eastAsiaTheme="minorHAnsi" w:hAnsi="Times New Roman" w:cs="Times New Roman"/>
                <w:b/>
                <w:bCs/>
                <w:color w:val="000000"/>
                <w:sz w:val="24"/>
                <w:szCs w:val="24"/>
                <w:lang w:eastAsia="zh-CN"/>
              </w:rPr>
              <w:t>копеек</w:t>
            </w:r>
          </w:p>
        </w:tc>
      </w:tr>
      <w:tr w:rsidR="00551328" w:rsidTr="00365F74">
        <w:trPr>
          <w:trHeight w:val="365"/>
        </w:trPr>
        <w:tc>
          <w:tcPr>
            <w:tcW w:w="3569" w:type="dxa"/>
          </w:tcPr>
          <w:p w:rsidR="00551328" w:rsidRDefault="00551328" w:rsidP="00551328">
            <w:pPr>
              <w:widowControl w:val="0"/>
              <w:shd w:val="clear" w:color="auto" w:fill="FFFFFF"/>
              <w:autoSpaceDE w:val="0"/>
              <w:autoSpaceDN w:val="0"/>
              <w:adjustRightInd w:val="0"/>
              <w:spacing w:after="0" w:line="240" w:lineRule="auto"/>
              <w:rPr>
                <w:rFonts w:ascii="Times New Roman" w:eastAsiaTheme="minorHAnsi" w:hAnsi="Times New Roman" w:cs="Times New Roman"/>
                <w:color w:val="000000"/>
              </w:rPr>
            </w:pPr>
            <w:r w:rsidRPr="00551328">
              <w:rPr>
                <w:rFonts w:ascii="Times New Roman" w:eastAsiaTheme="minorHAnsi" w:hAnsi="Times New Roman" w:cs="Times New Roman"/>
                <w:color w:val="000000"/>
              </w:rPr>
              <w:t>Размер задатка</w:t>
            </w:r>
          </w:p>
        </w:tc>
        <w:tc>
          <w:tcPr>
            <w:tcW w:w="6991" w:type="dxa"/>
          </w:tcPr>
          <w:p w:rsidR="00551328" w:rsidRDefault="00E00B5A" w:rsidP="00E17103">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E00B5A">
              <w:rPr>
                <w:rFonts w:ascii="Times New Roman" w:eastAsiaTheme="minorHAnsi" w:hAnsi="Times New Roman" w:cs="Times New Roman"/>
                <w:b/>
                <w:bCs/>
                <w:color w:val="000000"/>
                <w:sz w:val="24"/>
                <w:szCs w:val="24"/>
                <w:lang w:eastAsia="zh-CN"/>
              </w:rPr>
              <w:t>158418,47</w:t>
            </w:r>
            <w:r w:rsidR="00551328" w:rsidRPr="00551328">
              <w:rPr>
                <w:rFonts w:ascii="Times New Roman" w:eastAsiaTheme="minorHAnsi" w:hAnsi="Times New Roman" w:cs="Times New Roman"/>
                <w:b/>
                <w:bCs/>
                <w:color w:val="000000"/>
                <w:sz w:val="24"/>
                <w:szCs w:val="24"/>
                <w:lang w:eastAsia="zh-CN"/>
              </w:rPr>
              <w:t xml:space="preserve">(сто </w:t>
            </w:r>
            <w:r w:rsidR="00EB0BE9">
              <w:rPr>
                <w:rFonts w:ascii="Times New Roman" w:eastAsiaTheme="minorHAnsi" w:hAnsi="Times New Roman" w:cs="Times New Roman"/>
                <w:b/>
                <w:bCs/>
                <w:color w:val="000000"/>
                <w:sz w:val="24"/>
                <w:szCs w:val="24"/>
                <w:lang w:eastAsia="zh-CN"/>
              </w:rPr>
              <w:t>пятьдесят</w:t>
            </w:r>
            <w:r w:rsidR="00551328" w:rsidRPr="00551328">
              <w:rPr>
                <w:rFonts w:ascii="Times New Roman" w:eastAsiaTheme="minorHAnsi" w:hAnsi="Times New Roman" w:cs="Times New Roman"/>
                <w:b/>
                <w:bCs/>
                <w:color w:val="000000"/>
                <w:sz w:val="24"/>
                <w:szCs w:val="24"/>
                <w:lang w:eastAsia="zh-CN"/>
              </w:rPr>
              <w:t xml:space="preserve"> восемь тысяч</w:t>
            </w:r>
            <w:r w:rsidR="00EB0BE9">
              <w:rPr>
                <w:rFonts w:ascii="Times New Roman" w:eastAsiaTheme="minorHAnsi" w:hAnsi="Times New Roman" w:cs="Times New Roman"/>
                <w:b/>
                <w:bCs/>
                <w:color w:val="000000"/>
                <w:sz w:val="24"/>
                <w:szCs w:val="24"/>
                <w:lang w:eastAsia="zh-CN"/>
              </w:rPr>
              <w:t>и</w:t>
            </w:r>
            <w:r w:rsidR="00551328" w:rsidRPr="00551328">
              <w:rPr>
                <w:rFonts w:ascii="Times New Roman" w:eastAsiaTheme="minorHAnsi" w:hAnsi="Times New Roman" w:cs="Times New Roman"/>
                <w:b/>
                <w:bCs/>
                <w:color w:val="000000"/>
                <w:sz w:val="24"/>
                <w:szCs w:val="24"/>
                <w:lang w:eastAsia="zh-CN"/>
              </w:rPr>
              <w:t xml:space="preserve"> </w:t>
            </w:r>
            <w:r w:rsidR="00EB0BE9">
              <w:rPr>
                <w:rFonts w:ascii="Times New Roman" w:eastAsiaTheme="minorHAnsi" w:hAnsi="Times New Roman" w:cs="Times New Roman"/>
                <w:b/>
                <w:bCs/>
                <w:color w:val="000000"/>
                <w:sz w:val="24"/>
                <w:szCs w:val="24"/>
                <w:lang w:eastAsia="zh-CN"/>
              </w:rPr>
              <w:t xml:space="preserve">четыреста </w:t>
            </w:r>
            <w:proofErr w:type="gramStart"/>
            <w:r w:rsidR="00EB0BE9">
              <w:rPr>
                <w:rFonts w:ascii="Times New Roman" w:eastAsiaTheme="minorHAnsi" w:hAnsi="Times New Roman" w:cs="Times New Roman"/>
                <w:b/>
                <w:bCs/>
                <w:color w:val="000000"/>
                <w:sz w:val="24"/>
                <w:szCs w:val="24"/>
                <w:lang w:eastAsia="zh-CN"/>
              </w:rPr>
              <w:t>восем</w:t>
            </w:r>
            <w:r w:rsidR="00E17103">
              <w:rPr>
                <w:rFonts w:ascii="Times New Roman" w:eastAsiaTheme="minorHAnsi" w:hAnsi="Times New Roman" w:cs="Times New Roman"/>
                <w:b/>
                <w:bCs/>
                <w:color w:val="000000"/>
                <w:sz w:val="24"/>
                <w:szCs w:val="24"/>
                <w:lang w:eastAsia="zh-CN"/>
              </w:rPr>
              <w:t>надцать</w:t>
            </w:r>
            <w:r w:rsidR="00551328" w:rsidRPr="00551328">
              <w:rPr>
                <w:rFonts w:ascii="Times New Roman" w:eastAsiaTheme="minorHAnsi" w:hAnsi="Times New Roman" w:cs="Times New Roman"/>
                <w:b/>
                <w:bCs/>
                <w:color w:val="000000"/>
                <w:sz w:val="24"/>
                <w:szCs w:val="24"/>
                <w:lang w:eastAsia="zh-CN"/>
              </w:rPr>
              <w:t xml:space="preserve"> )</w:t>
            </w:r>
            <w:proofErr w:type="gramEnd"/>
            <w:r w:rsidR="00551328" w:rsidRPr="00551328">
              <w:rPr>
                <w:rFonts w:ascii="Times New Roman" w:eastAsiaTheme="minorHAnsi" w:hAnsi="Times New Roman" w:cs="Times New Roman"/>
                <w:b/>
                <w:bCs/>
                <w:color w:val="000000"/>
                <w:sz w:val="24"/>
                <w:szCs w:val="24"/>
                <w:lang w:eastAsia="zh-CN"/>
              </w:rPr>
              <w:t xml:space="preserve"> </w:t>
            </w:r>
            <w:r w:rsidR="00EB0BE9">
              <w:rPr>
                <w:rFonts w:ascii="Times New Roman" w:eastAsiaTheme="minorHAnsi" w:hAnsi="Times New Roman" w:cs="Times New Roman"/>
                <w:b/>
                <w:bCs/>
                <w:color w:val="000000"/>
                <w:sz w:val="24"/>
                <w:szCs w:val="24"/>
                <w:lang w:eastAsia="zh-CN"/>
              </w:rPr>
              <w:t xml:space="preserve"> </w:t>
            </w:r>
            <w:r w:rsidR="00EB0BE9" w:rsidRPr="00551328">
              <w:rPr>
                <w:rFonts w:ascii="Times New Roman" w:eastAsiaTheme="minorHAnsi" w:hAnsi="Times New Roman" w:cs="Times New Roman"/>
                <w:b/>
                <w:bCs/>
                <w:color w:val="000000"/>
                <w:sz w:val="24"/>
                <w:szCs w:val="24"/>
                <w:lang w:eastAsia="zh-CN"/>
              </w:rPr>
              <w:t>рублей</w:t>
            </w:r>
            <w:r w:rsidR="00EB0BE9">
              <w:rPr>
                <w:rFonts w:ascii="Times New Roman" w:eastAsiaTheme="minorHAnsi" w:hAnsi="Times New Roman" w:cs="Times New Roman"/>
                <w:b/>
                <w:bCs/>
                <w:color w:val="000000"/>
                <w:sz w:val="24"/>
                <w:szCs w:val="24"/>
                <w:lang w:eastAsia="zh-CN"/>
              </w:rPr>
              <w:t xml:space="preserve"> 47</w:t>
            </w:r>
            <w:r w:rsidR="00551328" w:rsidRPr="00551328">
              <w:rPr>
                <w:rFonts w:ascii="Times New Roman" w:eastAsiaTheme="minorHAnsi" w:hAnsi="Times New Roman" w:cs="Times New Roman"/>
                <w:b/>
                <w:bCs/>
                <w:color w:val="000000"/>
                <w:sz w:val="24"/>
                <w:szCs w:val="24"/>
                <w:lang w:eastAsia="zh-CN"/>
              </w:rPr>
              <w:t>копеек</w:t>
            </w:r>
          </w:p>
        </w:tc>
      </w:tr>
      <w:tr w:rsidR="00A8207F" w:rsidTr="00365F74">
        <w:trPr>
          <w:trHeight w:val="365"/>
        </w:trPr>
        <w:tc>
          <w:tcPr>
            <w:tcW w:w="3569" w:type="dxa"/>
          </w:tcPr>
          <w:p w:rsidR="00A8207F" w:rsidRDefault="00A8207F" w:rsidP="00A8207F">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b/>
                <w:bCs/>
              </w:rPr>
              <w:t>ЛОТ 3</w:t>
            </w:r>
          </w:p>
        </w:tc>
        <w:tc>
          <w:tcPr>
            <w:tcW w:w="6991" w:type="dxa"/>
          </w:tcPr>
          <w:p w:rsidR="00A8207F" w:rsidRDefault="00A8207F" w:rsidP="00365F74">
            <w:pPr>
              <w:spacing w:after="0" w:line="240" w:lineRule="auto"/>
              <w:ind w:firstLine="709"/>
              <w:jc w:val="both"/>
              <w:rPr>
                <w:rFonts w:ascii="Times New Roman" w:eastAsiaTheme="minorHAnsi" w:hAnsi="Times New Roman" w:cs="Times New Roman"/>
                <w:lang w:eastAsia="zh-CN"/>
              </w:rPr>
            </w:pPr>
          </w:p>
        </w:tc>
      </w:tr>
      <w:tr w:rsidR="00A8207F" w:rsidTr="00365F74">
        <w:trPr>
          <w:trHeight w:val="365"/>
        </w:trPr>
        <w:tc>
          <w:tcPr>
            <w:tcW w:w="3569" w:type="dxa"/>
          </w:tcPr>
          <w:p w:rsidR="00A8207F" w:rsidRDefault="00A8207F" w:rsidP="00365F74">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b/>
                <w:bCs/>
              </w:rPr>
            </w:pPr>
            <w:r>
              <w:rPr>
                <w:rFonts w:ascii="Times New Roman" w:eastAsiaTheme="minorHAnsi" w:hAnsi="Times New Roman" w:cs="Times New Roman"/>
              </w:rPr>
              <w:t>адрес</w:t>
            </w:r>
          </w:p>
        </w:tc>
        <w:tc>
          <w:tcPr>
            <w:tcW w:w="6991" w:type="dxa"/>
          </w:tcPr>
          <w:p w:rsidR="00A8207F" w:rsidRDefault="00551328" w:rsidP="00365F74">
            <w:pPr>
              <w:spacing w:after="0" w:line="240" w:lineRule="auto"/>
              <w:ind w:firstLine="709"/>
              <w:jc w:val="both"/>
              <w:rPr>
                <w:rFonts w:ascii="Times New Roman" w:eastAsiaTheme="minorHAnsi" w:hAnsi="Times New Roman" w:cs="Times New Roman"/>
                <w:lang w:eastAsia="zh-CN"/>
              </w:rPr>
            </w:pPr>
            <w:r w:rsidRPr="00551328">
              <w:rPr>
                <w:rFonts w:ascii="Times New Roman" w:eastAsiaTheme="minorHAnsi" w:hAnsi="Times New Roman" w:cs="Times New Roman"/>
                <w:lang w:eastAsia="zh-CN"/>
              </w:rPr>
              <w:t>Российская Федерация, Новгородская область, Старорусский муниципальный район, Ивановское сельское поселение, земельный участок 8/6л</w:t>
            </w:r>
          </w:p>
        </w:tc>
      </w:tr>
      <w:tr w:rsidR="00A8207F" w:rsidRPr="000050C9" w:rsidTr="00365F74">
        <w:trPr>
          <w:trHeight w:val="365"/>
        </w:trPr>
        <w:tc>
          <w:tcPr>
            <w:tcW w:w="3569" w:type="dxa"/>
          </w:tcPr>
          <w:p w:rsidR="00A8207F" w:rsidRDefault="00A8207F" w:rsidP="00365F74">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rPr>
            </w:pPr>
            <w:r>
              <w:rPr>
                <w:rFonts w:ascii="Times New Roman" w:eastAsiaTheme="minorHAnsi" w:hAnsi="Times New Roman" w:cs="Times New Roman"/>
                <w:color w:val="000000"/>
              </w:rPr>
              <w:t xml:space="preserve">- площадь, кв. м. </w:t>
            </w:r>
          </w:p>
        </w:tc>
        <w:tc>
          <w:tcPr>
            <w:tcW w:w="6991" w:type="dxa"/>
          </w:tcPr>
          <w:p w:rsidR="00A8207F" w:rsidRPr="000050C9" w:rsidRDefault="00551328" w:rsidP="00365F74">
            <w:pPr>
              <w:spacing w:after="0" w:line="240" w:lineRule="auto"/>
              <w:ind w:firstLine="709"/>
              <w:jc w:val="both"/>
              <w:rPr>
                <w:rFonts w:ascii="Times New Roman" w:eastAsiaTheme="minorHAnsi" w:hAnsi="Times New Roman" w:cs="Times New Roman"/>
                <w:bCs/>
                <w:lang w:eastAsia="zh-CN"/>
              </w:rPr>
            </w:pPr>
            <w:r w:rsidRPr="00551328">
              <w:rPr>
                <w:rFonts w:ascii="Times New Roman" w:eastAsiaTheme="minorHAnsi" w:hAnsi="Times New Roman" w:cs="Times New Roman"/>
                <w:bCs/>
                <w:lang w:eastAsia="zh-CN"/>
              </w:rPr>
              <w:t>311985</w:t>
            </w:r>
          </w:p>
        </w:tc>
      </w:tr>
      <w:tr w:rsidR="00A8207F" w:rsidTr="00365F74">
        <w:trPr>
          <w:trHeight w:val="365"/>
        </w:trPr>
        <w:tc>
          <w:tcPr>
            <w:tcW w:w="3569" w:type="dxa"/>
          </w:tcPr>
          <w:p w:rsidR="00A8207F" w:rsidRDefault="00A8207F" w:rsidP="00365F74">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rPr>
            </w:pPr>
            <w:r>
              <w:rPr>
                <w:rFonts w:ascii="Times New Roman" w:eastAsiaTheme="minorHAnsi" w:hAnsi="Times New Roman" w:cs="Times New Roman"/>
                <w:color w:val="000000"/>
              </w:rPr>
              <w:t>- кадастровый номер</w:t>
            </w:r>
          </w:p>
        </w:tc>
        <w:tc>
          <w:tcPr>
            <w:tcW w:w="6991" w:type="dxa"/>
          </w:tcPr>
          <w:p w:rsidR="00A8207F" w:rsidRDefault="00551328" w:rsidP="00365F74">
            <w:pPr>
              <w:spacing w:after="0" w:line="240" w:lineRule="auto"/>
              <w:ind w:firstLine="709"/>
              <w:jc w:val="both"/>
              <w:rPr>
                <w:rFonts w:ascii="Times New Roman" w:eastAsiaTheme="minorHAnsi" w:hAnsi="Times New Roman" w:cs="Times New Roman"/>
                <w:b/>
                <w:bCs/>
                <w:lang w:eastAsia="zh-CN"/>
              </w:rPr>
            </w:pPr>
            <w:r w:rsidRPr="00551328">
              <w:rPr>
                <w:rFonts w:ascii="Times New Roman" w:eastAsiaTheme="minorHAnsi" w:hAnsi="Times New Roman" w:cs="Times New Roman"/>
                <w:b/>
                <w:bCs/>
                <w:lang w:eastAsia="zh-CN"/>
              </w:rPr>
              <w:t>53:17:0000000:4005</w:t>
            </w:r>
          </w:p>
        </w:tc>
      </w:tr>
      <w:tr w:rsidR="00A8207F" w:rsidTr="00365F74">
        <w:trPr>
          <w:trHeight w:val="365"/>
        </w:trPr>
        <w:tc>
          <w:tcPr>
            <w:tcW w:w="3569" w:type="dxa"/>
          </w:tcPr>
          <w:p w:rsidR="00A8207F" w:rsidRDefault="00A8207F" w:rsidP="00365F74">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color w:val="000000"/>
              </w:rPr>
              <w:t>- вид разрешенного использования земельного участка</w:t>
            </w:r>
          </w:p>
          <w:p w:rsidR="00A8207F" w:rsidRDefault="00A8207F" w:rsidP="00365F74">
            <w:pPr>
              <w:spacing w:after="0" w:line="240" w:lineRule="auto"/>
              <w:ind w:firstLine="709"/>
              <w:rPr>
                <w:rFonts w:ascii="Times New Roman" w:eastAsiaTheme="minorHAnsi" w:hAnsi="Times New Roman" w:cs="Times New Roman"/>
              </w:rPr>
            </w:pPr>
            <w:r>
              <w:rPr>
                <w:rFonts w:ascii="Times New Roman" w:eastAsiaTheme="minorHAnsi" w:hAnsi="Times New Roman" w:cs="Times New Roman"/>
                <w:color w:val="000000"/>
              </w:rPr>
              <w:t>-допустимые параметры разрешенного строительства</w:t>
            </w:r>
          </w:p>
        </w:tc>
        <w:tc>
          <w:tcPr>
            <w:tcW w:w="6991" w:type="dxa"/>
          </w:tcPr>
          <w:p w:rsidR="00A8207F" w:rsidRPr="000050C9" w:rsidRDefault="00A8207F" w:rsidP="00365F74">
            <w:pPr>
              <w:spacing w:after="0" w:line="240" w:lineRule="auto"/>
              <w:ind w:firstLine="709"/>
              <w:jc w:val="both"/>
              <w:rPr>
                <w:rFonts w:ascii="Times New Roman" w:eastAsiaTheme="minorHAnsi" w:hAnsi="Times New Roman" w:cs="Times New Roman"/>
                <w:bCs/>
                <w:lang w:eastAsia="zh-CN"/>
              </w:rPr>
            </w:pPr>
            <w:r w:rsidRPr="000050C9">
              <w:rPr>
                <w:rFonts w:ascii="Times New Roman" w:eastAsiaTheme="minorHAnsi" w:hAnsi="Times New Roman" w:cs="Times New Roman"/>
                <w:bCs/>
                <w:lang w:eastAsia="zh-CN"/>
              </w:rPr>
              <w:t>для сельскохозяйственного производства.</w:t>
            </w:r>
          </w:p>
          <w:p w:rsidR="00A8207F" w:rsidRPr="000050C9" w:rsidRDefault="00A8207F" w:rsidP="00365F74">
            <w:pPr>
              <w:spacing w:after="0" w:line="240" w:lineRule="auto"/>
              <w:ind w:firstLine="709"/>
              <w:jc w:val="both"/>
              <w:rPr>
                <w:rFonts w:ascii="Times New Roman" w:eastAsiaTheme="minorHAnsi" w:hAnsi="Times New Roman" w:cs="Times New Roman"/>
                <w:bCs/>
                <w:lang w:eastAsia="zh-CN"/>
              </w:rPr>
            </w:pPr>
          </w:p>
          <w:p w:rsidR="00A8207F" w:rsidRDefault="00A8207F" w:rsidP="00365F74">
            <w:pPr>
              <w:spacing w:after="0" w:line="240" w:lineRule="auto"/>
              <w:ind w:firstLine="709"/>
              <w:jc w:val="both"/>
              <w:rPr>
                <w:rFonts w:ascii="Times New Roman" w:eastAsiaTheme="minorHAnsi" w:hAnsi="Times New Roman" w:cs="Times New Roman"/>
                <w:b/>
                <w:bCs/>
                <w:lang w:eastAsia="zh-CN"/>
              </w:rPr>
            </w:pPr>
            <w:r w:rsidRPr="000050C9">
              <w:rPr>
                <w:rFonts w:ascii="Times New Roman" w:eastAsiaTheme="minorHAnsi" w:hAnsi="Times New Roman" w:cs="Times New Roman"/>
                <w:bCs/>
                <w:lang w:eastAsia="zh-CN"/>
              </w:rPr>
              <w:t>Согласно Правилам землепользования и застройки Ивановского сельского поселения Старорусского муниципального района Новгородской области, утверждёнными решением Думы Старорусского муниципального района от 06.04.2023№41</w:t>
            </w:r>
          </w:p>
        </w:tc>
      </w:tr>
      <w:tr w:rsidR="00A8207F" w:rsidTr="00365F74">
        <w:trPr>
          <w:trHeight w:val="365"/>
        </w:trPr>
        <w:tc>
          <w:tcPr>
            <w:tcW w:w="3569" w:type="dxa"/>
          </w:tcPr>
          <w:p w:rsidR="00A8207F" w:rsidRDefault="00A8207F" w:rsidP="00365F74">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rPr>
            </w:pPr>
            <w:r>
              <w:rPr>
                <w:rFonts w:ascii="Times New Roman" w:eastAsiaTheme="minorHAnsi" w:hAnsi="Times New Roman" w:cs="Times New Roman"/>
                <w:color w:val="000000"/>
              </w:rPr>
              <w:t>- права</w:t>
            </w:r>
          </w:p>
        </w:tc>
        <w:tc>
          <w:tcPr>
            <w:tcW w:w="6991" w:type="dxa"/>
          </w:tcPr>
          <w:p w:rsidR="00A8207F" w:rsidRDefault="00A8207F" w:rsidP="00365F74">
            <w:pPr>
              <w:spacing w:after="0" w:line="240" w:lineRule="auto"/>
              <w:ind w:firstLine="709"/>
              <w:jc w:val="both"/>
              <w:rPr>
                <w:rFonts w:ascii="Times New Roman" w:eastAsiaTheme="minorHAnsi" w:hAnsi="Times New Roman" w:cs="Times New Roman"/>
                <w:lang w:eastAsia="zh-CN"/>
              </w:rPr>
            </w:pPr>
            <w:r w:rsidRPr="000050C9">
              <w:rPr>
                <w:rFonts w:ascii="Times New Roman" w:eastAsiaTheme="minorHAnsi" w:hAnsi="Times New Roman" w:cs="Times New Roman"/>
                <w:lang w:eastAsia="zh-CN"/>
              </w:rPr>
              <w:t>Муниципальная собственность Ивановского сельского поселения</w:t>
            </w:r>
          </w:p>
        </w:tc>
      </w:tr>
      <w:tr w:rsidR="00A8207F" w:rsidTr="00365F74">
        <w:trPr>
          <w:trHeight w:val="365"/>
        </w:trPr>
        <w:tc>
          <w:tcPr>
            <w:tcW w:w="3569" w:type="dxa"/>
          </w:tcPr>
          <w:p w:rsidR="00A8207F" w:rsidRDefault="00A8207F" w:rsidP="00365F74">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color w:val="000000"/>
                <w:lang w:val="en-US"/>
              </w:rPr>
              <w:t xml:space="preserve">- </w:t>
            </w:r>
            <w:r>
              <w:rPr>
                <w:rFonts w:ascii="Times New Roman" w:eastAsiaTheme="minorHAnsi" w:hAnsi="Times New Roman" w:cs="Times New Roman"/>
                <w:color w:val="000000"/>
              </w:rPr>
              <w:t>категория земель</w:t>
            </w:r>
          </w:p>
        </w:tc>
        <w:tc>
          <w:tcPr>
            <w:tcW w:w="6991" w:type="dxa"/>
          </w:tcPr>
          <w:p w:rsidR="00A8207F" w:rsidRDefault="00A8207F" w:rsidP="00365F74">
            <w:pPr>
              <w:pStyle w:val="af"/>
              <w:shd w:val="clear" w:color="auto" w:fill="FFFFFF"/>
              <w:spacing w:before="0" w:beforeAutospacing="0" w:after="0" w:afterAutospacing="0"/>
              <w:ind w:firstLine="709"/>
              <w:jc w:val="both"/>
              <w:rPr>
                <w:rFonts w:eastAsiaTheme="minorHAnsi"/>
                <w:color w:val="000000"/>
                <w:lang w:eastAsia="zh-CN"/>
              </w:rPr>
            </w:pPr>
            <w:r w:rsidRPr="000050C9">
              <w:rPr>
                <w:rFonts w:eastAsiaTheme="minorHAnsi"/>
                <w:color w:val="000000"/>
                <w:lang w:eastAsia="zh-CN"/>
              </w:rPr>
              <w:t>земли сельскохозяйственного назначения.</w:t>
            </w:r>
          </w:p>
        </w:tc>
      </w:tr>
      <w:tr w:rsidR="00A8207F" w:rsidTr="00365F74">
        <w:trPr>
          <w:trHeight w:val="365"/>
        </w:trPr>
        <w:tc>
          <w:tcPr>
            <w:tcW w:w="3569" w:type="dxa"/>
          </w:tcPr>
          <w:p w:rsidR="00A8207F" w:rsidRDefault="00A8207F" w:rsidP="00365F74">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rPr>
              <w:t xml:space="preserve">- зарегистрированные обременения, ограничения в </w:t>
            </w:r>
            <w:r>
              <w:rPr>
                <w:rFonts w:ascii="Times New Roman" w:eastAsiaTheme="minorHAnsi" w:hAnsi="Times New Roman" w:cs="Times New Roman"/>
              </w:rPr>
              <w:lastRenderedPageBreak/>
              <w:t>использовании</w:t>
            </w:r>
          </w:p>
        </w:tc>
        <w:tc>
          <w:tcPr>
            <w:tcW w:w="6991" w:type="dxa"/>
          </w:tcPr>
          <w:p w:rsidR="00A74E92" w:rsidRDefault="00B25D2A" w:rsidP="00B25D2A">
            <w:pPr>
              <w:widowControl w:val="0"/>
              <w:autoSpaceDN w:val="0"/>
              <w:spacing w:after="0" w:line="240" w:lineRule="atLeast"/>
              <w:ind w:firstLineChars="250" w:firstLine="550"/>
              <w:contextualSpacing/>
              <w:jc w:val="both"/>
              <w:textAlignment w:val="baseline"/>
              <w:rPr>
                <w:rFonts w:ascii="Times New Roman" w:eastAsiaTheme="minorHAnsi" w:hAnsi="Times New Roman" w:cs="Times New Roman"/>
                <w:color w:val="000000"/>
                <w:lang w:eastAsia="zh-CN"/>
              </w:rPr>
            </w:pPr>
            <w:r w:rsidRPr="00B25D2A">
              <w:rPr>
                <w:rFonts w:ascii="Times New Roman" w:eastAsiaTheme="minorHAnsi" w:hAnsi="Times New Roman" w:cs="Times New Roman"/>
                <w:color w:val="000000"/>
                <w:lang w:eastAsia="zh-CN"/>
              </w:rPr>
              <w:lastRenderedPageBreak/>
              <w:t>обременениях данного объекта, не зарегистрированных в реестре прав, ограничений прав и</w:t>
            </w:r>
            <w:r w:rsidR="000141BF">
              <w:rPr>
                <w:rFonts w:ascii="Times New Roman" w:eastAsiaTheme="minorHAnsi" w:hAnsi="Times New Roman" w:cs="Times New Roman"/>
                <w:color w:val="000000"/>
                <w:lang w:eastAsia="zh-CN"/>
              </w:rPr>
              <w:t xml:space="preserve"> </w:t>
            </w:r>
            <w:r w:rsidRPr="00B25D2A">
              <w:rPr>
                <w:rFonts w:ascii="Times New Roman" w:eastAsiaTheme="minorHAnsi" w:hAnsi="Times New Roman" w:cs="Times New Roman"/>
                <w:color w:val="000000"/>
                <w:lang w:eastAsia="zh-CN"/>
              </w:rPr>
              <w:t xml:space="preserve">обременений недвижимого имущества: вид </w:t>
            </w:r>
            <w:r w:rsidRPr="00B25D2A">
              <w:rPr>
                <w:rFonts w:ascii="Times New Roman" w:eastAsiaTheme="minorHAnsi" w:hAnsi="Times New Roman" w:cs="Times New Roman"/>
                <w:color w:val="000000"/>
                <w:lang w:eastAsia="zh-CN"/>
              </w:rPr>
              <w:lastRenderedPageBreak/>
              <w:t>ограничения (обременения): ограничения прав на</w:t>
            </w:r>
            <w:r w:rsidR="000141BF">
              <w:rPr>
                <w:rFonts w:ascii="Times New Roman" w:eastAsiaTheme="minorHAnsi" w:hAnsi="Times New Roman" w:cs="Times New Roman"/>
                <w:color w:val="000000"/>
                <w:lang w:eastAsia="zh-CN"/>
              </w:rPr>
              <w:t xml:space="preserve"> </w:t>
            </w:r>
            <w:r w:rsidRPr="00B25D2A">
              <w:rPr>
                <w:rFonts w:ascii="Times New Roman" w:eastAsiaTheme="minorHAnsi" w:hAnsi="Times New Roman" w:cs="Times New Roman"/>
                <w:color w:val="000000"/>
                <w:lang w:eastAsia="zh-CN"/>
              </w:rPr>
              <w:t>земельный участок, предусмотренные статьей 56 Земельного кодекса Российской Федерации; срок</w:t>
            </w:r>
            <w:r w:rsidR="000141BF">
              <w:rPr>
                <w:rFonts w:ascii="Times New Roman" w:eastAsiaTheme="minorHAnsi" w:hAnsi="Times New Roman" w:cs="Times New Roman"/>
                <w:color w:val="000000"/>
                <w:lang w:eastAsia="zh-CN"/>
              </w:rPr>
              <w:t xml:space="preserve"> </w:t>
            </w:r>
            <w:r w:rsidRPr="00B25D2A">
              <w:rPr>
                <w:rFonts w:ascii="Times New Roman" w:eastAsiaTheme="minorHAnsi" w:hAnsi="Times New Roman" w:cs="Times New Roman"/>
                <w:color w:val="000000"/>
                <w:lang w:eastAsia="zh-CN"/>
              </w:rPr>
              <w:t>действия: c 11.01.2019; реквизиты документа-основания: письмо о внесении сведений о зоне с</w:t>
            </w:r>
            <w:r w:rsidR="000141BF">
              <w:rPr>
                <w:rFonts w:ascii="Times New Roman" w:eastAsiaTheme="minorHAnsi" w:hAnsi="Times New Roman" w:cs="Times New Roman"/>
                <w:color w:val="000000"/>
                <w:lang w:eastAsia="zh-CN"/>
              </w:rPr>
              <w:t xml:space="preserve"> </w:t>
            </w:r>
            <w:r w:rsidRPr="00B25D2A">
              <w:rPr>
                <w:rFonts w:ascii="Times New Roman" w:eastAsiaTheme="minorHAnsi" w:hAnsi="Times New Roman" w:cs="Times New Roman"/>
                <w:color w:val="000000"/>
                <w:lang w:eastAsia="zh-CN"/>
              </w:rPr>
              <w:t>особыми условиями использования от 28.11.2014 № б/н выдан: Представитель ОАО "</w:t>
            </w:r>
            <w:proofErr w:type="spellStart"/>
            <w:r w:rsidRPr="00B25D2A">
              <w:rPr>
                <w:rFonts w:ascii="Times New Roman" w:eastAsiaTheme="minorHAnsi" w:hAnsi="Times New Roman" w:cs="Times New Roman"/>
                <w:color w:val="000000"/>
                <w:lang w:eastAsia="zh-CN"/>
              </w:rPr>
              <w:t>МРСКСеверо</w:t>
            </w:r>
            <w:proofErr w:type="spellEnd"/>
            <w:r w:rsidRPr="00B25D2A">
              <w:rPr>
                <w:rFonts w:ascii="Times New Roman" w:eastAsiaTheme="minorHAnsi" w:hAnsi="Times New Roman" w:cs="Times New Roman"/>
                <w:color w:val="000000"/>
                <w:lang w:eastAsia="zh-CN"/>
              </w:rPr>
              <w:t>-Запада" "Новгородэнерго"; доверенность от 20.11.2014 № 53АА0402301 выдан: Нотариус</w:t>
            </w:r>
            <w:r w:rsidR="000141BF">
              <w:rPr>
                <w:rFonts w:ascii="Times New Roman" w:eastAsiaTheme="minorHAnsi" w:hAnsi="Times New Roman" w:cs="Times New Roman"/>
                <w:color w:val="000000"/>
                <w:lang w:eastAsia="zh-CN"/>
              </w:rPr>
              <w:t xml:space="preserve"> </w:t>
            </w:r>
            <w:r w:rsidRPr="00B25D2A">
              <w:rPr>
                <w:rFonts w:ascii="Times New Roman" w:eastAsiaTheme="minorHAnsi" w:hAnsi="Times New Roman" w:cs="Times New Roman"/>
                <w:color w:val="000000"/>
                <w:lang w:eastAsia="zh-CN"/>
              </w:rPr>
              <w:t xml:space="preserve">Кутузова Н.В.; карта План охранной зоны с особыми условиями использования территории ВЛ-110 </w:t>
            </w:r>
            <w:proofErr w:type="spellStart"/>
            <w:r w:rsidRPr="00B25D2A">
              <w:rPr>
                <w:rFonts w:ascii="Times New Roman" w:eastAsiaTheme="minorHAnsi" w:hAnsi="Times New Roman" w:cs="Times New Roman"/>
                <w:color w:val="000000"/>
                <w:lang w:eastAsia="zh-CN"/>
              </w:rPr>
              <w:t>кВ</w:t>
            </w:r>
            <w:proofErr w:type="spellEnd"/>
            <w:r w:rsidR="000141BF">
              <w:rPr>
                <w:rFonts w:ascii="Times New Roman" w:eastAsiaTheme="minorHAnsi" w:hAnsi="Times New Roman" w:cs="Times New Roman"/>
                <w:color w:val="000000"/>
                <w:lang w:eastAsia="zh-CN"/>
              </w:rPr>
              <w:t xml:space="preserve"> </w:t>
            </w:r>
            <w:r w:rsidRPr="00B25D2A">
              <w:rPr>
                <w:rFonts w:ascii="Times New Roman" w:eastAsiaTheme="minorHAnsi" w:hAnsi="Times New Roman" w:cs="Times New Roman"/>
                <w:color w:val="000000"/>
                <w:lang w:eastAsia="zh-CN"/>
              </w:rPr>
              <w:t>"Шимская-1" в административных границах Старорусского района Новгородской области от</w:t>
            </w:r>
            <w:r w:rsidR="000141BF">
              <w:rPr>
                <w:rFonts w:ascii="Times New Roman" w:eastAsiaTheme="minorHAnsi" w:hAnsi="Times New Roman" w:cs="Times New Roman"/>
                <w:color w:val="000000"/>
                <w:lang w:eastAsia="zh-CN"/>
              </w:rPr>
              <w:t xml:space="preserve"> </w:t>
            </w:r>
            <w:r w:rsidRPr="00B25D2A">
              <w:rPr>
                <w:rFonts w:ascii="Times New Roman" w:eastAsiaTheme="minorHAnsi" w:hAnsi="Times New Roman" w:cs="Times New Roman"/>
                <w:color w:val="000000"/>
                <w:lang w:eastAsia="zh-CN"/>
              </w:rPr>
              <w:t xml:space="preserve">17.11.2014 № 3-0/164 выдан: Старорусский отдел Управления </w:t>
            </w:r>
            <w:proofErr w:type="spellStart"/>
            <w:r w:rsidRPr="00B25D2A">
              <w:rPr>
                <w:rFonts w:ascii="Times New Roman" w:eastAsiaTheme="minorHAnsi" w:hAnsi="Times New Roman" w:cs="Times New Roman"/>
                <w:color w:val="000000"/>
                <w:lang w:eastAsia="zh-CN"/>
              </w:rPr>
              <w:t>Росреестра</w:t>
            </w:r>
            <w:proofErr w:type="spellEnd"/>
            <w:r w:rsidRPr="00B25D2A">
              <w:rPr>
                <w:rFonts w:ascii="Times New Roman" w:eastAsiaTheme="minorHAnsi" w:hAnsi="Times New Roman" w:cs="Times New Roman"/>
                <w:color w:val="000000"/>
                <w:lang w:eastAsia="zh-CN"/>
              </w:rPr>
              <w:t xml:space="preserve"> по Новгородской области;</w:t>
            </w:r>
            <w:r w:rsidR="000141BF">
              <w:rPr>
                <w:rFonts w:ascii="Times New Roman" w:eastAsiaTheme="minorHAnsi" w:hAnsi="Times New Roman" w:cs="Times New Roman"/>
                <w:color w:val="000000"/>
                <w:lang w:eastAsia="zh-CN"/>
              </w:rPr>
              <w:t xml:space="preserve"> </w:t>
            </w:r>
            <w:r w:rsidRPr="00B25D2A">
              <w:rPr>
                <w:rFonts w:ascii="Times New Roman" w:eastAsiaTheme="minorHAnsi" w:hAnsi="Times New Roman" w:cs="Times New Roman"/>
                <w:color w:val="000000"/>
                <w:lang w:eastAsia="zh-CN"/>
              </w:rPr>
              <w:t>постановление "О порядке установления охранных зон объектов электросетевого хозяйства и особых</w:t>
            </w:r>
            <w:r w:rsidR="000141BF">
              <w:rPr>
                <w:rFonts w:ascii="Times New Roman" w:eastAsiaTheme="minorHAnsi" w:hAnsi="Times New Roman" w:cs="Times New Roman"/>
                <w:color w:val="000000"/>
                <w:lang w:eastAsia="zh-CN"/>
              </w:rPr>
              <w:t xml:space="preserve"> </w:t>
            </w:r>
            <w:r w:rsidRPr="00B25D2A">
              <w:rPr>
                <w:rFonts w:ascii="Times New Roman" w:eastAsiaTheme="minorHAnsi" w:hAnsi="Times New Roman" w:cs="Times New Roman"/>
                <w:color w:val="000000"/>
                <w:lang w:eastAsia="zh-CN"/>
              </w:rPr>
              <w:t>условий использования земельных участков, расположенных в границах таких зон" от 24.02.2009 №160 выдан: Правительство РФ; разъяснительное письмо об охранных зонах от 10.12.2014 №ф-53/1799 выдан: ФГУП "</w:t>
            </w:r>
            <w:proofErr w:type="spellStart"/>
            <w:r w:rsidRPr="00B25D2A">
              <w:rPr>
                <w:rFonts w:ascii="Times New Roman" w:eastAsiaTheme="minorHAnsi" w:hAnsi="Times New Roman" w:cs="Times New Roman"/>
                <w:color w:val="000000"/>
                <w:lang w:eastAsia="zh-CN"/>
              </w:rPr>
              <w:t>Ростехинвентаризация</w:t>
            </w:r>
            <w:proofErr w:type="spellEnd"/>
            <w:r w:rsidRPr="00B25D2A">
              <w:rPr>
                <w:rFonts w:ascii="Times New Roman" w:eastAsiaTheme="minorHAnsi" w:hAnsi="Times New Roman" w:cs="Times New Roman"/>
                <w:color w:val="000000"/>
                <w:lang w:eastAsia="zh-CN"/>
              </w:rPr>
              <w:t xml:space="preserve"> - Федеральное БТИ". вид ограничения (обременения):ограничения прав на земельный участок, предусмотренные статьей 56 Земельного кодекса</w:t>
            </w:r>
            <w:r w:rsidR="001D0F76">
              <w:rPr>
                <w:rFonts w:ascii="Times New Roman" w:eastAsiaTheme="minorHAnsi" w:hAnsi="Times New Roman" w:cs="Times New Roman"/>
                <w:color w:val="000000"/>
                <w:lang w:eastAsia="zh-CN"/>
              </w:rPr>
              <w:t xml:space="preserve"> </w:t>
            </w:r>
            <w:r w:rsidRPr="00B25D2A">
              <w:rPr>
                <w:rFonts w:ascii="Times New Roman" w:eastAsiaTheme="minorHAnsi" w:hAnsi="Times New Roman" w:cs="Times New Roman"/>
                <w:color w:val="000000"/>
                <w:lang w:eastAsia="zh-CN"/>
              </w:rPr>
              <w:t>Российской Федерации; срок действия: c 11.01.2019; реквизиты документа-основания: доверенность</w:t>
            </w:r>
            <w:r w:rsidR="000141BF">
              <w:rPr>
                <w:rFonts w:ascii="Times New Roman" w:eastAsiaTheme="minorHAnsi" w:hAnsi="Times New Roman" w:cs="Times New Roman"/>
                <w:color w:val="000000"/>
                <w:lang w:eastAsia="zh-CN"/>
              </w:rPr>
              <w:t xml:space="preserve"> </w:t>
            </w:r>
            <w:r w:rsidRPr="00B25D2A">
              <w:rPr>
                <w:rFonts w:ascii="Times New Roman" w:eastAsiaTheme="minorHAnsi" w:hAnsi="Times New Roman" w:cs="Times New Roman"/>
                <w:color w:val="000000"/>
                <w:lang w:eastAsia="zh-CN"/>
              </w:rPr>
              <w:t>от 19.11.2015 № 1-1309 выдан: ПАО "МРСК Северо-Запада"; справка о балансовой принадлежности</w:t>
            </w:r>
            <w:r w:rsidR="001D0F76">
              <w:rPr>
                <w:rFonts w:ascii="Times New Roman" w:eastAsiaTheme="minorHAnsi" w:hAnsi="Times New Roman" w:cs="Times New Roman"/>
                <w:color w:val="000000"/>
                <w:lang w:eastAsia="zh-CN"/>
              </w:rPr>
              <w:t xml:space="preserve"> </w:t>
            </w:r>
            <w:r w:rsidRPr="00B25D2A">
              <w:rPr>
                <w:rFonts w:ascii="Times New Roman" w:eastAsiaTheme="minorHAnsi" w:hAnsi="Times New Roman" w:cs="Times New Roman"/>
                <w:color w:val="000000"/>
                <w:lang w:eastAsia="zh-CN"/>
              </w:rPr>
              <w:t>основных средст</w:t>
            </w:r>
            <w:r w:rsidR="001D0F76">
              <w:rPr>
                <w:rFonts w:ascii="Times New Roman" w:eastAsiaTheme="minorHAnsi" w:hAnsi="Times New Roman" w:cs="Times New Roman"/>
                <w:color w:val="000000"/>
                <w:lang w:eastAsia="zh-CN"/>
              </w:rPr>
              <w:t>в</w:t>
            </w:r>
            <w:r w:rsidRPr="00B25D2A">
              <w:rPr>
                <w:rFonts w:ascii="Times New Roman" w:eastAsiaTheme="minorHAnsi" w:hAnsi="Times New Roman" w:cs="Times New Roman"/>
                <w:color w:val="000000"/>
                <w:lang w:eastAsia="zh-CN"/>
              </w:rPr>
              <w:t xml:space="preserve"> от 18.11.2015 № МР2/6/06-02-17 выдан: ПАО "МРСК Северо-Запада"; справка от</w:t>
            </w:r>
            <w:r w:rsidR="001D0F76">
              <w:rPr>
                <w:rFonts w:ascii="Times New Roman" w:eastAsiaTheme="minorHAnsi" w:hAnsi="Times New Roman" w:cs="Times New Roman"/>
                <w:color w:val="000000"/>
                <w:lang w:eastAsia="zh-CN"/>
              </w:rPr>
              <w:t xml:space="preserve"> </w:t>
            </w:r>
            <w:r w:rsidRPr="00B25D2A">
              <w:rPr>
                <w:rFonts w:ascii="Times New Roman" w:eastAsiaTheme="minorHAnsi" w:hAnsi="Times New Roman" w:cs="Times New Roman"/>
                <w:color w:val="000000"/>
                <w:lang w:eastAsia="zh-CN"/>
              </w:rPr>
              <w:t>18.11.2015 № МР2/6/06-02-17/5384 выдан: ПАО "МРСК Северо-Запада"; государственный акт от</w:t>
            </w:r>
            <w:r w:rsidR="001D0F76">
              <w:rPr>
                <w:rFonts w:ascii="Times New Roman" w:eastAsiaTheme="minorHAnsi" w:hAnsi="Times New Roman" w:cs="Times New Roman"/>
                <w:color w:val="000000"/>
                <w:lang w:eastAsia="zh-CN"/>
              </w:rPr>
              <w:t xml:space="preserve"> </w:t>
            </w:r>
            <w:r w:rsidRPr="00B25D2A">
              <w:rPr>
                <w:rFonts w:ascii="Times New Roman" w:eastAsiaTheme="minorHAnsi" w:hAnsi="Times New Roman" w:cs="Times New Roman"/>
                <w:color w:val="000000"/>
                <w:lang w:eastAsia="zh-CN"/>
              </w:rPr>
              <w:t>25.04.1996 № б/н выдан: Администрация Старорусского муниципального района; карта(план) от</w:t>
            </w:r>
            <w:r w:rsidR="001D0F76">
              <w:rPr>
                <w:rFonts w:ascii="Times New Roman" w:eastAsiaTheme="minorHAnsi" w:hAnsi="Times New Roman" w:cs="Times New Roman"/>
                <w:color w:val="000000"/>
                <w:lang w:eastAsia="zh-CN"/>
              </w:rPr>
              <w:t xml:space="preserve"> </w:t>
            </w:r>
            <w:r w:rsidRPr="00B25D2A">
              <w:rPr>
                <w:rFonts w:ascii="Times New Roman" w:eastAsiaTheme="minorHAnsi" w:hAnsi="Times New Roman" w:cs="Times New Roman"/>
                <w:color w:val="000000"/>
                <w:lang w:eastAsia="zh-CN"/>
              </w:rPr>
              <w:t>19.11.2015 № 3-0/282 выдан: ФГУП "</w:t>
            </w:r>
            <w:proofErr w:type="spellStart"/>
            <w:r w:rsidRPr="00B25D2A">
              <w:rPr>
                <w:rFonts w:ascii="Times New Roman" w:eastAsiaTheme="minorHAnsi" w:hAnsi="Times New Roman" w:cs="Times New Roman"/>
                <w:color w:val="000000"/>
                <w:lang w:eastAsia="zh-CN"/>
              </w:rPr>
              <w:t>Ростехинвентаризация</w:t>
            </w:r>
            <w:proofErr w:type="spellEnd"/>
            <w:r w:rsidRPr="00B25D2A">
              <w:rPr>
                <w:rFonts w:ascii="Times New Roman" w:eastAsiaTheme="minorHAnsi" w:hAnsi="Times New Roman" w:cs="Times New Roman"/>
                <w:color w:val="000000"/>
                <w:lang w:eastAsia="zh-CN"/>
              </w:rPr>
              <w:t xml:space="preserve"> - Федеральное БТИ". вид ограничения</w:t>
            </w:r>
            <w:r w:rsidR="001D0F76">
              <w:rPr>
                <w:rFonts w:ascii="Times New Roman" w:eastAsiaTheme="minorHAnsi" w:hAnsi="Times New Roman" w:cs="Times New Roman"/>
                <w:color w:val="000000"/>
                <w:lang w:eastAsia="zh-CN"/>
              </w:rPr>
              <w:t xml:space="preserve"> </w:t>
            </w:r>
            <w:r w:rsidRPr="00B25D2A">
              <w:rPr>
                <w:rFonts w:ascii="Times New Roman" w:eastAsiaTheme="minorHAnsi" w:hAnsi="Times New Roman" w:cs="Times New Roman"/>
                <w:color w:val="000000"/>
                <w:lang w:eastAsia="zh-CN"/>
              </w:rPr>
              <w:t>(обременения): ограничения прав на земельный участок, предусмотренные статьей 56 Земельного</w:t>
            </w:r>
            <w:r w:rsidR="001D0F76">
              <w:rPr>
                <w:rFonts w:ascii="Times New Roman" w:eastAsiaTheme="minorHAnsi" w:hAnsi="Times New Roman" w:cs="Times New Roman"/>
                <w:color w:val="000000"/>
                <w:lang w:eastAsia="zh-CN"/>
              </w:rPr>
              <w:t xml:space="preserve"> </w:t>
            </w:r>
            <w:r w:rsidRPr="00B25D2A">
              <w:rPr>
                <w:rFonts w:ascii="Times New Roman" w:eastAsiaTheme="minorHAnsi" w:hAnsi="Times New Roman" w:cs="Times New Roman"/>
                <w:color w:val="000000"/>
                <w:lang w:eastAsia="zh-CN"/>
              </w:rPr>
              <w:t>кодекса Российской Федерации; срок действия: c 27.05.2022; реквизиты документа-основания:</w:t>
            </w:r>
            <w:r w:rsidR="001D0F76">
              <w:rPr>
                <w:rFonts w:ascii="Times New Roman" w:eastAsiaTheme="minorHAnsi" w:hAnsi="Times New Roman" w:cs="Times New Roman"/>
                <w:color w:val="000000"/>
                <w:lang w:eastAsia="zh-CN"/>
              </w:rPr>
              <w:t xml:space="preserve"> постановление</w:t>
            </w:r>
            <w:r w:rsidRPr="00B25D2A">
              <w:rPr>
                <w:rFonts w:ascii="Times New Roman" w:eastAsiaTheme="minorHAnsi" w:hAnsi="Times New Roman" w:cs="Times New Roman"/>
                <w:color w:val="000000"/>
                <w:lang w:eastAsia="zh-CN"/>
              </w:rPr>
              <w:t xml:space="preserve"> "Об установлении публичного сервитута" от 14.04.2022 № 878 выдан: Администрация</w:t>
            </w:r>
            <w:r w:rsidR="001D0F76">
              <w:rPr>
                <w:rFonts w:ascii="Times New Roman" w:eastAsiaTheme="minorHAnsi" w:hAnsi="Times New Roman" w:cs="Times New Roman"/>
                <w:color w:val="000000"/>
                <w:lang w:eastAsia="zh-CN"/>
              </w:rPr>
              <w:t xml:space="preserve"> </w:t>
            </w:r>
            <w:r w:rsidRPr="00B25D2A">
              <w:rPr>
                <w:rFonts w:ascii="Times New Roman" w:eastAsiaTheme="minorHAnsi" w:hAnsi="Times New Roman" w:cs="Times New Roman"/>
                <w:color w:val="000000"/>
                <w:lang w:eastAsia="zh-CN"/>
              </w:rPr>
              <w:t>Старорусского муниципального района Новгородской области.</w:t>
            </w:r>
          </w:p>
          <w:p w:rsidR="00A74E92" w:rsidRPr="00A74E92" w:rsidRDefault="001D0F76" w:rsidP="00A74E92">
            <w:pPr>
              <w:widowControl w:val="0"/>
              <w:autoSpaceDN w:val="0"/>
              <w:spacing w:after="0" w:line="240" w:lineRule="atLeast"/>
              <w:ind w:firstLineChars="250" w:firstLine="550"/>
              <w:contextualSpacing/>
              <w:jc w:val="both"/>
              <w:textAlignment w:val="baseline"/>
              <w:rPr>
                <w:rFonts w:ascii="Times New Roman" w:eastAsiaTheme="minorHAnsi" w:hAnsi="Times New Roman" w:cs="Times New Roman"/>
                <w:color w:val="000000"/>
                <w:lang w:eastAsia="zh-CN"/>
              </w:rPr>
            </w:pPr>
            <w:r w:rsidRPr="001D0F76">
              <w:rPr>
                <w:rFonts w:ascii="Times New Roman" w:eastAsiaTheme="minorHAnsi" w:hAnsi="Times New Roman" w:cs="Times New Roman"/>
                <w:color w:val="000000"/>
                <w:lang w:eastAsia="zh-CN"/>
              </w:rPr>
              <w:t xml:space="preserve">- учетный номер части </w:t>
            </w:r>
            <w:r w:rsidR="00A74E92" w:rsidRPr="00A74E92">
              <w:rPr>
                <w:rFonts w:ascii="Times New Roman" w:eastAsiaTheme="minorHAnsi" w:hAnsi="Times New Roman" w:cs="Times New Roman"/>
                <w:color w:val="000000"/>
                <w:lang w:eastAsia="zh-CN"/>
              </w:rPr>
              <w:t>53:17:0000000:4005/1</w:t>
            </w:r>
            <w:r>
              <w:rPr>
                <w:rFonts w:ascii="Times New Roman" w:eastAsiaTheme="minorHAnsi" w:hAnsi="Times New Roman" w:cs="Times New Roman"/>
                <w:color w:val="000000"/>
                <w:lang w:eastAsia="zh-CN"/>
              </w:rPr>
              <w:t xml:space="preserve">площадь </w:t>
            </w:r>
            <w:r w:rsidR="00A74E92" w:rsidRPr="00A74E92">
              <w:rPr>
                <w:rFonts w:ascii="Times New Roman" w:eastAsiaTheme="minorHAnsi" w:hAnsi="Times New Roman" w:cs="Times New Roman"/>
                <w:color w:val="000000"/>
                <w:lang w:eastAsia="zh-CN"/>
              </w:rPr>
              <w:t xml:space="preserve">14737.66 </w:t>
            </w:r>
            <w:r w:rsidRPr="001D0F76">
              <w:rPr>
                <w:rFonts w:ascii="Times New Roman" w:eastAsiaTheme="minorHAnsi" w:hAnsi="Times New Roman" w:cs="Times New Roman"/>
                <w:color w:val="000000"/>
                <w:lang w:eastAsia="zh-CN"/>
              </w:rPr>
              <w:t xml:space="preserve">зона с особыми условиями использования территории: </w:t>
            </w:r>
            <w:r w:rsidR="00A74E92" w:rsidRPr="00A74E92">
              <w:rPr>
                <w:rFonts w:ascii="Times New Roman" w:eastAsiaTheme="minorHAnsi" w:hAnsi="Times New Roman" w:cs="Times New Roman"/>
                <w:color w:val="000000"/>
                <w:lang w:eastAsia="zh-CN"/>
              </w:rPr>
              <w:t>53:17-6.163</w:t>
            </w:r>
          </w:p>
          <w:p w:rsidR="00A74E92" w:rsidRPr="00A74E92" w:rsidRDefault="001D0F76" w:rsidP="00A74E92">
            <w:pPr>
              <w:widowControl w:val="0"/>
              <w:autoSpaceDN w:val="0"/>
              <w:spacing w:after="0" w:line="240" w:lineRule="atLeast"/>
              <w:ind w:firstLineChars="250" w:firstLine="550"/>
              <w:contextualSpacing/>
              <w:jc w:val="both"/>
              <w:textAlignment w:val="baseline"/>
              <w:rPr>
                <w:rFonts w:ascii="Times New Roman" w:eastAsiaTheme="minorHAnsi" w:hAnsi="Times New Roman" w:cs="Times New Roman"/>
                <w:color w:val="000000"/>
                <w:lang w:eastAsia="zh-CN"/>
              </w:rPr>
            </w:pPr>
            <w:r w:rsidRPr="001D0F76">
              <w:rPr>
                <w:rFonts w:ascii="Times New Roman" w:eastAsiaTheme="minorHAnsi" w:hAnsi="Times New Roman" w:cs="Times New Roman"/>
                <w:color w:val="000000"/>
                <w:lang w:eastAsia="zh-CN"/>
              </w:rPr>
              <w:t xml:space="preserve">- учетный номер части </w:t>
            </w:r>
            <w:r w:rsidR="00A74E92" w:rsidRPr="00A74E92">
              <w:rPr>
                <w:rFonts w:ascii="Times New Roman" w:eastAsiaTheme="minorHAnsi" w:hAnsi="Times New Roman" w:cs="Times New Roman"/>
                <w:color w:val="000000"/>
                <w:lang w:eastAsia="zh-CN"/>
              </w:rPr>
              <w:t xml:space="preserve">53:17:0000000:4005/2 </w:t>
            </w:r>
            <w:r>
              <w:rPr>
                <w:rFonts w:ascii="Times New Roman" w:eastAsiaTheme="minorHAnsi" w:hAnsi="Times New Roman" w:cs="Times New Roman"/>
                <w:color w:val="000000"/>
                <w:lang w:eastAsia="zh-CN"/>
              </w:rPr>
              <w:t xml:space="preserve">площадь </w:t>
            </w:r>
            <w:r w:rsidR="00A74E92" w:rsidRPr="00A74E92">
              <w:rPr>
                <w:rFonts w:ascii="Times New Roman" w:eastAsiaTheme="minorHAnsi" w:hAnsi="Times New Roman" w:cs="Times New Roman"/>
                <w:color w:val="000000"/>
                <w:lang w:eastAsia="zh-CN"/>
              </w:rPr>
              <w:t xml:space="preserve">6014.63 </w:t>
            </w:r>
            <w:r w:rsidRPr="001D0F76">
              <w:rPr>
                <w:rFonts w:ascii="Times New Roman" w:eastAsiaTheme="minorHAnsi" w:hAnsi="Times New Roman" w:cs="Times New Roman"/>
                <w:color w:val="000000"/>
                <w:lang w:eastAsia="zh-CN"/>
              </w:rPr>
              <w:t xml:space="preserve">зона с особыми условиями использования территории: </w:t>
            </w:r>
            <w:r w:rsidR="00A74E92" w:rsidRPr="00A74E92">
              <w:rPr>
                <w:rFonts w:ascii="Times New Roman" w:eastAsiaTheme="minorHAnsi" w:hAnsi="Times New Roman" w:cs="Times New Roman"/>
                <w:color w:val="000000"/>
                <w:lang w:eastAsia="zh-CN"/>
              </w:rPr>
              <w:t>53:17-6.168</w:t>
            </w:r>
          </w:p>
          <w:p w:rsidR="00F52F41" w:rsidRDefault="001D0F76" w:rsidP="00F52F41">
            <w:pPr>
              <w:widowControl w:val="0"/>
              <w:autoSpaceDN w:val="0"/>
              <w:spacing w:after="0" w:line="240" w:lineRule="atLeast"/>
              <w:ind w:firstLineChars="250" w:firstLine="550"/>
              <w:contextualSpacing/>
              <w:jc w:val="both"/>
              <w:textAlignment w:val="baseline"/>
              <w:rPr>
                <w:rFonts w:ascii="Times New Roman" w:eastAsiaTheme="minorHAnsi" w:hAnsi="Times New Roman" w:cs="Times New Roman"/>
                <w:color w:val="000000"/>
                <w:lang w:eastAsia="zh-CN"/>
              </w:rPr>
            </w:pPr>
            <w:r w:rsidRPr="001D0F76">
              <w:rPr>
                <w:rFonts w:ascii="Times New Roman" w:eastAsiaTheme="minorHAnsi" w:hAnsi="Times New Roman" w:cs="Times New Roman"/>
                <w:color w:val="000000"/>
                <w:lang w:eastAsia="zh-CN"/>
              </w:rPr>
              <w:t xml:space="preserve">- учетный номер части </w:t>
            </w:r>
            <w:r w:rsidR="00A74E92" w:rsidRPr="00A74E92">
              <w:rPr>
                <w:rFonts w:ascii="Times New Roman" w:eastAsiaTheme="minorHAnsi" w:hAnsi="Times New Roman" w:cs="Times New Roman"/>
                <w:color w:val="000000"/>
                <w:lang w:eastAsia="zh-CN"/>
              </w:rPr>
              <w:t xml:space="preserve">53:17:0000000:4005/3 </w:t>
            </w:r>
            <w:r>
              <w:rPr>
                <w:rFonts w:ascii="Times New Roman" w:eastAsiaTheme="minorHAnsi" w:hAnsi="Times New Roman" w:cs="Times New Roman"/>
                <w:color w:val="000000"/>
                <w:lang w:eastAsia="zh-CN"/>
              </w:rPr>
              <w:t xml:space="preserve">площадь </w:t>
            </w:r>
            <w:r w:rsidR="00A74E92" w:rsidRPr="00A74E92">
              <w:rPr>
                <w:rFonts w:ascii="Times New Roman" w:eastAsiaTheme="minorHAnsi" w:hAnsi="Times New Roman" w:cs="Times New Roman"/>
                <w:color w:val="000000"/>
                <w:lang w:eastAsia="zh-CN"/>
              </w:rPr>
              <w:t>6015 вид ограничения (обременения): ограничения прав на земельный участок, предусмотренные статьей 56 Земельного кодекса</w:t>
            </w:r>
            <w:r>
              <w:rPr>
                <w:rFonts w:ascii="Times New Roman" w:eastAsiaTheme="minorHAnsi" w:hAnsi="Times New Roman" w:cs="Times New Roman"/>
                <w:color w:val="000000"/>
                <w:lang w:eastAsia="zh-CN"/>
              </w:rPr>
              <w:t xml:space="preserve"> </w:t>
            </w:r>
            <w:r w:rsidR="00A74E92" w:rsidRPr="00A74E92">
              <w:rPr>
                <w:rFonts w:ascii="Times New Roman" w:eastAsiaTheme="minorHAnsi" w:hAnsi="Times New Roman" w:cs="Times New Roman"/>
                <w:color w:val="000000"/>
                <w:lang w:eastAsia="zh-CN"/>
              </w:rPr>
              <w:t xml:space="preserve">Российской Федерации; Срок действия: не установлен; реквизиты документа-основания: </w:t>
            </w:r>
            <w:r>
              <w:rPr>
                <w:rFonts w:ascii="Times New Roman" w:eastAsiaTheme="minorHAnsi" w:hAnsi="Times New Roman" w:cs="Times New Roman"/>
                <w:color w:val="000000"/>
                <w:lang w:eastAsia="zh-CN"/>
              </w:rPr>
              <w:t>постановление</w:t>
            </w:r>
            <w:r w:rsidR="00A74E92" w:rsidRPr="00A74E92">
              <w:rPr>
                <w:rFonts w:ascii="Times New Roman" w:eastAsiaTheme="minorHAnsi" w:hAnsi="Times New Roman" w:cs="Times New Roman"/>
                <w:color w:val="000000"/>
                <w:lang w:eastAsia="zh-CN"/>
              </w:rPr>
              <w:t xml:space="preserve"> "Об установлении</w:t>
            </w:r>
            <w:r>
              <w:rPr>
                <w:rFonts w:ascii="Times New Roman" w:eastAsiaTheme="minorHAnsi" w:hAnsi="Times New Roman" w:cs="Times New Roman"/>
                <w:color w:val="000000"/>
                <w:lang w:eastAsia="zh-CN"/>
              </w:rPr>
              <w:t xml:space="preserve"> </w:t>
            </w:r>
            <w:r w:rsidR="00A74E92" w:rsidRPr="00A74E92">
              <w:rPr>
                <w:rFonts w:ascii="Times New Roman" w:eastAsiaTheme="minorHAnsi" w:hAnsi="Times New Roman" w:cs="Times New Roman"/>
                <w:color w:val="000000"/>
                <w:lang w:eastAsia="zh-CN"/>
              </w:rPr>
              <w:t>публичного сервитута" от 14.04.2022 № 878 выдан: Администрация Старорусского муниципального района Новгородской</w:t>
            </w:r>
            <w:r>
              <w:rPr>
                <w:rFonts w:ascii="Times New Roman" w:eastAsiaTheme="minorHAnsi" w:hAnsi="Times New Roman" w:cs="Times New Roman"/>
                <w:color w:val="000000"/>
                <w:lang w:eastAsia="zh-CN"/>
              </w:rPr>
              <w:t xml:space="preserve"> </w:t>
            </w:r>
            <w:r w:rsidR="00A74E92" w:rsidRPr="00A74E92">
              <w:rPr>
                <w:rFonts w:ascii="Times New Roman" w:eastAsiaTheme="minorHAnsi" w:hAnsi="Times New Roman" w:cs="Times New Roman"/>
                <w:color w:val="000000"/>
                <w:lang w:eastAsia="zh-CN"/>
              </w:rPr>
              <w:t>области; Содержание ограничения (обременения): Публичный сервитут. Размещение объекта электросетевого хозяйства: ВЛ-10</w:t>
            </w:r>
            <w:r>
              <w:rPr>
                <w:rFonts w:ascii="Times New Roman" w:eastAsiaTheme="minorHAnsi" w:hAnsi="Times New Roman" w:cs="Times New Roman"/>
                <w:color w:val="000000"/>
                <w:lang w:eastAsia="zh-CN"/>
              </w:rPr>
              <w:t xml:space="preserve"> </w:t>
            </w:r>
            <w:proofErr w:type="spellStart"/>
            <w:r w:rsidR="00A74E92" w:rsidRPr="00A74E92">
              <w:rPr>
                <w:rFonts w:ascii="Times New Roman" w:eastAsiaTheme="minorHAnsi" w:hAnsi="Times New Roman" w:cs="Times New Roman"/>
                <w:color w:val="000000"/>
                <w:lang w:eastAsia="zh-CN"/>
              </w:rPr>
              <w:t>кВ</w:t>
            </w:r>
            <w:proofErr w:type="spellEnd"/>
            <w:r w:rsidR="00A74E92" w:rsidRPr="00A74E92">
              <w:rPr>
                <w:rFonts w:ascii="Times New Roman" w:eastAsiaTheme="minorHAnsi" w:hAnsi="Times New Roman" w:cs="Times New Roman"/>
                <w:color w:val="000000"/>
                <w:lang w:eastAsia="zh-CN"/>
              </w:rPr>
              <w:t xml:space="preserve"> Л-6 ПС Русса. Срок - 49 лет. Лицо в пользу которого устанавливается публичный сервитут: Публичное акционерное</w:t>
            </w:r>
            <w:r>
              <w:rPr>
                <w:rFonts w:ascii="Times New Roman" w:eastAsiaTheme="minorHAnsi" w:hAnsi="Times New Roman" w:cs="Times New Roman"/>
                <w:color w:val="000000"/>
                <w:lang w:eastAsia="zh-CN"/>
              </w:rPr>
              <w:t xml:space="preserve"> </w:t>
            </w:r>
            <w:r w:rsidR="00A74E92" w:rsidRPr="00A74E92">
              <w:rPr>
                <w:rFonts w:ascii="Times New Roman" w:eastAsiaTheme="minorHAnsi" w:hAnsi="Times New Roman" w:cs="Times New Roman"/>
                <w:color w:val="000000"/>
                <w:lang w:eastAsia="zh-CN"/>
              </w:rPr>
              <w:t>общество "</w:t>
            </w:r>
            <w:proofErr w:type="spellStart"/>
            <w:r w:rsidR="00A74E92" w:rsidRPr="00A74E92">
              <w:rPr>
                <w:rFonts w:ascii="Times New Roman" w:eastAsiaTheme="minorHAnsi" w:hAnsi="Times New Roman" w:cs="Times New Roman"/>
                <w:color w:val="000000"/>
                <w:lang w:eastAsia="zh-CN"/>
              </w:rPr>
              <w:t>Россети</w:t>
            </w:r>
            <w:proofErr w:type="spellEnd"/>
            <w:r w:rsidR="00A74E92" w:rsidRPr="00A74E92">
              <w:rPr>
                <w:rFonts w:ascii="Times New Roman" w:eastAsiaTheme="minorHAnsi" w:hAnsi="Times New Roman" w:cs="Times New Roman"/>
                <w:color w:val="000000"/>
                <w:lang w:eastAsia="zh-CN"/>
              </w:rPr>
              <w:t xml:space="preserve"> Северо-Запад", ИНН 7802312751, ОГРН 1047855175785, почтовый адрес: 196247, город Санкт-Петербург,</w:t>
            </w:r>
            <w:r>
              <w:rPr>
                <w:rFonts w:ascii="Times New Roman" w:eastAsiaTheme="minorHAnsi" w:hAnsi="Times New Roman" w:cs="Times New Roman"/>
                <w:color w:val="000000"/>
                <w:lang w:eastAsia="zh-CN"/>
              </w:rPr>
              <w:t xml:space="preserve"> </w:t>
            </w:r>
            <w:r w:rsidR="00A74E92" w:rsidRPr="00A74E92">
              <w:rPr>
                <w:rFonts w:ascii="Times New Roman" w:eastAsiaTheme="minorHAnsi" w:hAnsi="Times New Roman" w:cs="Times New Roman"/>
                <w:color w:val="000000"/>
                <w:lang w:eastAsia="zh-CN"/>
              </w:rPr>
              <w:t>площадь Конституции, дом 3, литер А, помещение 16Н, адрес электронной почты: post@mrsksevzap.ru.; Реестровый номер</w:t>
            </w:r>
            <w:r>
              <w:rPr>
                <w:rFonts w:ascii="Times New Roman" w:eastAsiaTheme="minorHAnsi" w:hAnsi="Times New Roman" w:cs="Times New Roman"/>
                <w:color w:val="000000"/>
                <w:lang w:eastAsia="zh-CN"/>
              </w:rPr>
              <w:t xml:space="preserve"> </w:t>
            </w:r>
            <w:r w:rsidR="00A74E92" w:rsidRPr="00A74E92">
              <w:rPr>
                <w:rFonts w:ascii="Times New Roman" w:eastAsiaTheme="minorHAnsi" w:hAnsi="Times New Roman" w:cs="Times New Roman"/>
                <w:color w:val="000000"/>
                <w:lang w:eastAsia="zh-CN"/>
              </w:rPr>
              <w:t>границы: 53:00-6.441; Вид объекта реестра границ: Зона с особыми условиями использования территории; Вид зоны по</w:t>
            </w:r>
            <w:r>
              <w:rPr>
                <w:rFonts w:ascii="Times New Roman" w:eastAsiaTheme="minorHAnsi" w:hAnsi="Times New Roman" w:cs="Times New Roman"/>
                <w:color w:val="000000"/>
                <w:lang w:eastAsia="zh-CN"/>
              </w:rPr>
              <w:t xml:space="preserve"> </w:t>
            </w:r>
            <w:r w:rsidR="00A74E92" w:rsidRPr="00A74E92">
              <w:rPr>
                <w:rFonts w:ascii="Times New Roman" w:eastAsiaTheme="minorHAnsi" w:hAnsi="Times New Roman" w:cs="Times New Roman"/>
                <w:color w:val="000000"/>
                <w:lang w:eastAsia="zh-CN"/>
              </w:rPr>
              <w:t xml:space="preserve">документу: Публичный сервитут объекта электросетевого хозяйства: ВЛ-10 </w:t>
            </w:r>
            <w:proofErr w:type="spellStart"/>
            <w:r w:rsidR="00A74E92" w:rsidRPr="00A74E92">
              <w:rPr>
                <w:rFonts w:ascii="Times New Roman" w:eastAsiaTheme="minorHAnsi" w:hAnsi="Times New Roman" w:cs="Times New Roman"/>
                <w:color w:val="000000"/>
                <w:lang w:eastAsia="zh-CN"/>
              </w:rPr>
              <w:t>кВ</w:t>
            </w:r>
            <w:proofErr w:type="spellEnd"/>
            <w:r w:rsidR="00A74E92" w:rsidRPr="00A74E92">
              <w:rPr>
                <w:rFonts w:ascii="Times New Roman" w:eastAsiaTheme="minorHAnsi" w:hAnsi="Times New Roman" w:cs="Times New Roman"/>
                <w:color w:val="000000"/>
                <w:lang w:eastAsia="zh-CN"/>
              </w:rPr>
              <w:t xml:space="preserve"> Л-6 ПС Русса; Тип зоны: Зона публичного сервитута</w:t>
            </w:r>
            <w:r w:rsidR="00F52F41">
              <w:rPr>
                <w:rFonts w:ascii="Times New Roman" w:eastAsiaTheme="minorHAnsi" w:hAnsi="Times New Roman" w:cs="Times New Roman"/>
                <w:color w:val="000000"/>
                <w:lang w:eastAsia="zh-CN"/>
              </w:rPr>
              <w:t>.</w:t>
            </w:r>
          </w:p>
          <w:p w:rsidR="00F52F41" w:rsidRDefault="00A74E92" w:rsidP="00F52F41">
            <w:pPr>
              <w:widowControl w:val="0"/>
              <w:autoSpaceDN w:val="0"/>
              <w:spacing w:after="0" w:line="240" w:lineRule="atLeast"/>
              <w:ind w:firstLineChars="250" w:firstLine="550"/>
              <w:contextualSpacing/>
              <w:jc w:val="both"/>
              <w:textAlignment w:val="baseline"/>
              <w:rPr>
                <w:rFonts w:ascii="Times New Roman" w:eastAsiaTheme="minorHAnsi" w:hAnsi="Times New Roman" w:cs="Times New Roman"/>
                <w:color w:val="000000"/>
                <w:lang w:eastAsia="zh-CN"/>
              </w:rPr>
            </w:pPr>
            <w:r w:rsidRPr="00A74E92">
              <w:rPr>
                <w:rFonts w:ascii="Times New Roman" w:eastAsiaTheme="minorHAnsi" w:hAnsi="Times New Roman" w:cs="Times New Roman"/>
                <w:color w:val="000000"/>
                <w:lang w:eastAsia="zh-CN"/>
              </w:rPr>
              <w:t>вид ограничения (обременения): ограничения прав на земельный участок, предусмотренные статьей 56 Земельного кодекса</w:t>
            </w:r>
            <w:r w:rsidR="001D0F76">
              <w:rPr>
                <w:rFonts w:ascii="Times New Roman" w:eastAsiaTheme="minorHAnsi" w:hAnsi="Times New Roman" w:cs="Times New Roman"/>
                <w:color w:val="000000"/>
                <w:lang w:eastAsia="zh-CN"/>
              </w:rPr>
              <w:t xml:space="preserve"> </w:t>
            </w:r>
            <w:r w:rsidRPr="00A74E92">
              <w:rPr>
                <w:rFonts w:ascii="Times New Roman" w:eastAsiaTheme="minorHAnsi" w:hAnsi="Times New Roman" w:cs="Times New Roman"/>
                <w:color w:val="000000"/>
                <w:lang w:eastAsia="zh-CN"/>
              </w:rPr>
              <w:t xml:space="preserve">Российской </w:t>
            </w:r>
            <w:r w:rsidRPr="00A74E92">
              <w:rPr>
                <w:rFonts w:ascii="Times New Roman" w:eastAsiaTheme="minorHAnsi" w:hAnsi="Times New Roman" w:cs="Times New Roman"/>
                <w:color w:val="000000"/>
                <w:lang w:eastAsia="zh-CN"/>
              </w:rPr>
              <w:lastRenderedPageBreak/>
              <w:t>Федерации; Срок действия: не установлен; реквизиты документа-основания: письмо о внесении сведений о зоне с</w:t>
            </w:r>
            <w:r w:rsidR="001D0F76">
              <w:rPr>
                <w:rFonts w:ascii="Times New Roman" w:eastAsiaTheme="minorHAnsi" w:hAnsi="Times New Roman" w:cs="Times New Roman"/>
                <w:color w:val="000000"/>
                <w:lang w:eastAsia="zh-CN"/>
              </w:rPr>
              <w:t xml:space="preserve"> </w:t>
            </w:r>
            <w:r w:rsidRPr="00A74E92">
              <w:rPr>
                <w:rFonts w:ascii="Times New Roman" w:eastAsiaTheme="minorHAnsi" w:hAnsi="Times New Roman" w:cs="Times New Roman"/>
                <w:color w:val="000000"/>
                <w:lang w:eastAsia="zh-CN"/>
              </w:rPr>
              <w:t>особыми условиями использования от 28.11.2014 № б/н выдан: Представитель ОАО "МРСК Северо-Запада" "Новгородэнерго";</w:t>
            </w:r>
            <w:r w:rsidR="001D0F76">
              <w:rPr>
                <w:rFonts w:ascii="Times New Roman" w:eastAsiaTheme="minorHAnsi" w:hAnsi="Times New Roman" w:cs="Times New Roman"/>
                <w:color w:val="000000"/>
                <w:lang w:eastAsia="zh-CN"/>
              </w:rPr>
              <w:t xml:space="preserve"> </w:t>
            </w:r>
            <w:r w:rsidRPr="00A74E92">
              <w:rPr>
                <w:rFonts w:ascii="Times New Roman" w:eastAsiaTheme="minorHAnsi" w:hAnsi="Times New Roman" w:cs="Times New Roman"/>
                <w:color w:val="000000"/>
                <w:lang w:eastAsia="zh-CN"/>
              </w:rPr>
              <w:t>доверенность от 20.11.2014 № 53АА0402301 выдан: Нотариус Кутузова Н.В.; карта План охранной зоны с особыми условиями</w:t>
            </w:r>
            <w:r w:rsidR="001D0F76">
              <w:rPr>
                <w:rFonts w:ascii="Times New Roman" w:eastAsiaTheme="minorHAnsi" w:hAnsi="Times New Roman" w:cs="Times New Roman"/>
                <w:color w:val="000000"/>
                <w:lang w:eastAsia="zh-CN"/>
              </w:rPr>
              <w:t xml:space="preserve"> </w:t>
            </w:r>
            <w:r w:rsidRPr="00A74E92">
              <w:rPr>
                <w:rFonts w:ascii="Times New Roman" w:eastAsiaTheme="minorHAnsi" w:hAnsi="Times New Roman" w:cs="Times New Roman"/>
                <w:color w:val="000000"/>
                <w:lang w:eastAsia="zh-CN"/>
              </w:rPr>
              <w:t xml:space="preserve">использования территории ВЛ-110 </w:t>
            </w:r>
            <w:proofErr w:type="spellStart"/>
            <w:r w:rsidRPr="00A74E92">
              <w:rPr>
                <w:rFonts w:ascii="Times New Roman" w:eastAsiaTheme="minorHAnsi" w:hAnsi="Times New Roman" w:cs="Times New Roman"/>
                <w:color w:val="000000"/>
                <w:lang w:eastAsia="zh-CN"/>
              </w:rPr>
              <w:t>кВ</w:t>
            </w:r>
            <w:proofErr w:type="spellEnd"/>
            <w:r w:rsidRPr="00A74E92">
              <w:rPr>
                <w:rFonts w:ascii="Times New Roman" w:eastAsiaTheme="minorHAnsi" w:hAnsi="Times New Roman" w:cs="Times New Roman"/>
                <w:color w:val="000000"/>
                <w:lang w:eastAsia="zh-CN"/>
              </w:rPr>
              <w:t xml:space="preserve"> "Шимская-1" в административных границах Старорусского района Новгородской области</w:t>
            </w:r>
            <w:r w:rsidR="001D0F76">
              <w:rPr>
                <w:rFonts w:ascii="Times New Roman" w:eastAsiaTheme="minorHAnsi" w:hAnsi="Times New Roman" w:cs="Times New Roman"/>
                <w:color w:val="000000"/>
                <w:lang w:eastAsia="zh-CN"/>
              </w:rPr>
              <w:t xml:space="preserve"> </w:t>
            </w:r>
            <w:r w:rsidRPr="00A74E92">
              <w:rPr>
                <w:rFonts w:ascii="Times New Roman" w:eastAsiaTheme="minorHAnsi" w:hAnsi="Times New Roman" w:cs="Times New Roman"/>
                <w:color w:val="000000"/>
                <w:lang w:eastAsia="zh-CN"/>
              </w:rPr>
              <w:t xml:space="preserve">от 17.11.2014 № 3-0/164 выдан: Старорусский отдел Управления </w:t>
            </w:r>
            <w:proofErr w:type="spellStart"/>
            <w:r w:rsidRPr="00A74E92">
              <w:rPr>
                <w:rFonts w:ascii="Times New Roman" w:eastAsiaTheme="minorHAnsi" w:hAnsi="Times New Roman" w:cs="Times New Roman"/>
                <w:color w:val="000000"/>
                <w:lang w:eastAsia="zh-CN"/>
              </w:rPr>
              <w:t>Росреестра</w:t>
            </w:r>
            <w:proofErr w:type="spellEnd"/>
            <w:r w:rsidRPr="00A74E92">
              <w:rPr>
                <w:rFonts w:ascii="Times New Roman" w:eastAsiaTheme="minorHAnsi" w:hAnsi="Times New Roman" w:cs="Times New Roman"/>
                <w:color w:val="000000"/>
                <w:lang w:eastAsia="zh-CN"/>
              </w:rPr>
              <w:t xml:space="preserve"> по Новгородской области; постановление "О</w:t>
            </w:r>
            <w:r w:rsidR="001D0F76">
              <w:rPr>
                <w:rFonts w:ascii="Times New Roman" w:eastAsiaTheme="minorHAnsi" w:hAnsi="Times New Roman" w:cs="Times New Roman"/>
                <w:color w:val="000000"/>
                <w:lang w:eastAsia="zh-CN"/>
              </w:rPr>
              <w:t xml:space="preserve"> </w:t>
            </w:r>
            <w:r w:rsidRPr="00A74E92">
              <w:rPr>
                <w:rFonts w:ascii="Times New Roman" w:eastAsiaTheme="minorHAnsi" w:hAnsi="Times New Roman" w:cs="Times New Roman"/>
                <w:color w:val="000000"/>
                <w:lang w:eastAsia="zh-CN"/>
              </w:rPr>
              <w:t>порядке установления охранных зон объектов электросетевого хозяйства и особых условий использования земельных</w:t>
            </w:r>
            <w:r w:rsidR="001D0F76">
              <w:rPr>
                <w:rFonts w:ascii="Times New Roman" w:eastAsiaTheme="minorHAnsi" w:hAnsi="Times New Roman" w:cs="Times New Roman"/>
                <w:color w:val="000000"/>
                <w:lang w:eastAsia="zh-CN"/>
              </w:rPr>
              <w:t xml:space="preserve"> </w:t>
            </w:r>
            <w:r w:rsidRPr="00A74E92">
              <w:rPr>
                <w:rFonts w:ascii="Times New Roman" w:eastAsiaTheme="minorHAnsi" w:hAnsi="Times New Roman" w:cs="Times New Roman"/>
                <w:color w:val="000000"/>
                <w:lang w:eastAsia="zh-CN"/>
              </w:rPr>
              <w:t>участков, расположенных в границах таких зон" от 24.02.2009 № 160 выдан: Правительство РФ; разъяснительное письмо об</w:t>
            </w:r>
            <w:r w:rsidR="001D0F76">
              <w:rPr>
                <w:rFonts w:ascii="Times New Roman" w:eastAsiaTheme="minorHAnsi" w:hAnsi="Times New Roman" w:cs="Times New Roman"/>
                <w:color w:val="000000"/>
                <w:lang w:eastAsia="zh-CN"/>
              </w:rPr>
              <w:t xml:space="preserve"> </w:t>
            </w:r>
            <w:r w:rsidRPr="00A74E92">
              <w:rPr>
                <w:rFonts w:ascii="Times New Roman" w:eastAsiaTheme="minorHAnsi" w:hAnsi="Times New Roman" w:cs="Times New Roman"/>
                <w:color w:val="000000"/>
                <w:lang w:eastAsia="zh-CN"/>
              </w:rPr>
              <w:t>охранных зонах от 10.12.2014 № ф-53/1799 выдан: ФГУП "</w:t>
            </w:r>
            <w:proofErr w:type="spellStart"/>
            <w:r w:rsidRPr="00A74E92">
              <w:rPr>
                <w:rFonts w:ascii="Times New Roman" w:eastAsiaTheme="minorHAnsi" w:hAnsi="Times New Roman" w:cs="Times New Roman"/>
                <w:color w:val="000000"/>
                <w:lang w:eastAsia="zh-CN"/>
              </w:rPr>
              <w:t>Ростехинвентаризация</w:t>
            </w:r>
            <w:proofErr w:type="spellEnd"/>
            <w:r w:rsidRPr="00A74E92">
              <w:rPr>
                <w:rFonts w:ascii="Times New Roman" w:eastAsiaTheme="minorHAnsi" w:hAnsi="Times New Roman" w:cs="Times New Roman"/>
                <w:color w:val="000000"/>
                <w:lang w:eastAsia="zh-CN"/>
              </w:rPr>
              <w:t xml:space="preserve"> - Федеральное БТИ"; Содержание ограничения</w:t>
            </w:r>
            <w:r w:rsidR="001D0F76">
              <w:rPr>
                <w:rFonts w:ascii="Times New Roman" w:eastAsiaTheme="minorHAnsi" w:hAnsi="Times New Roman" w:cs="Times New Roman"/>
                <w:color w:val="000000"/>
                <w:lang w:eastAsia="zh-CN"/>
              </w:rPr>
              <w:t xml:space="preserve"> </w:t>
            </w:r>
            <w:r w:rsidRPr="00A74E92">
              <w:rPr>
                <w:rFonts w:ascii="Times New Roman" w:eastAsiaTheme="minorHAnsi" w:hAnsi="Times New Roman" w:cs="Times New Roman"/>
                <w:color w:val="000000"/>
                <w:lang w:eastAsia="zh-CN"/>
              </w:rPr>
              <w:t>(обременения): Запрещается а) набрасывать на провода и опоры воздушных ЛЭП посторонние предметы, подниматься на опоры</w:t>
            </w:r>
            <w:r w:rsidR="001D0F76">
              <w:rPr>
                <w:rFonts w:ascii="Times New Roman" w:eastAsiaTheme="minorHAnsi" w:hAnsi="Times New Roman" w:cs="Times New Roman"/>
                <w:color w:val="000000"/>
                <w:lang w:eastAsia="zh-CN"/>
              </w:rPr>
              <w:t xml:space="preserve"> </w:t>
            </w:r>
            <w:r w:rsidRPr="00A74E92">
              <w:rPr>
                <w:rFonts w:ascii="Times New Roman" w:eastAsiaTheme="minorHAnsi" w:hAnsi="Times New Roman" w:cs="Times New Roman"/>
                <w:color w:val="000000"/>
                <w:lang w:eastAsia="zh-CN"/>
              </w:rPr>
              <w:t>воздушных ЛЭП; б) размещать любые объекты и предметы в пределах, созданных в соответствии с требованиями</w:t>
            </w:r>
            <w:r w:rsidR="001D0F76">
              <w:rPr>
                <w:rFonts w:ascii="Times New Roman" w:eastAsiaTheme="minorHAnsi" w:hAnsi="Times New Roman" w:cs="Times New Roman"/>
                <w:color w:val="000000"/>
                <w:lang w:eastAsia="zh-CN"/>
              </w:rPr>
              <w:t xml:space="preserve"> </w:t>
            </w:r>
            <w:r w:rsidRPr="00A74E92">
              <w:rPr>
                <w:rFonts w:ascii="Times New Roman" w:eastAsiaTheme="minorHAnsi" w:hAnsi="Times New Roman" w:cs="Times New Roman"/>
                <w:color w:val="000000"/>
                <w:lang w:eastAsia="zh-CN"/>
              </w:rPr>
              <w:t>нормативно-технических документов проходов и подъездов для доступа к объектам электросетевого хоз-ва, а также</w:t>
            </w:r>
            <w:r w:rsidR="001D0F76">
              <w:rPr>
                <w:rFonts w:ascii="Times New Roman" w:eastAsiaTheme="minorHAnsi" w:hAnsi="Times New Roman" w:cs="Times New Roman"/>
                <w:color w:val="000000"/>
                <w:lang w:eastAsia="zh-CN"/>
              </w:rPr>
              <w:t xml:space="preserve"> </w:t>
            </w:r>
            <w:r w:rsidRPr="00A74E92">
              <w:rPr>
                <w:rFonts w:ascii="Times New Roman" w:eastAsiaTheme="minorHAnsi" w:hAnsi="Times New Roman" w:cs="Times New Roman"/>
                <w:color w:val="000000"/>
                <w:lang w:eastAsia="zh-CN"/>
              </w:rPr>
              <w:t>проводить любые работы и возводить сооружения, которые могут препятствовать доступу к объектам электросетевого хоз-ва,</w:t>
            </w:r>
            <w:r w:rsidR="00193520">
              <w:t xml:space="preserve"> </w:t>
            </w:r>
            <w:r w:rsidR="00193520" w:rsidRPr="00193520">
              <w:rPr>
                <w:rFonts w:ascii="Times New Roman" w:eastAsiaTheme="minorHAnsi" w:hAnsi="Times New Roman" w:cs="Times New Roman"/>
                <w:color w:val="000000"/>
                <w:lang w:eastAsia="zh-CN"/>
              </w:rPr>
              <w:t>без создания необходимых для такого доступа проходов и подъездов; в) находиться в пределах огороженной территории и</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помещениях распределительных устройств и подстанций, открывать двери и люки распределительных устройств и подстанций,</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производить переключения и подключения в электрических сетях, разводить огонь в пределах охранных зон вводных и</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распределительных устройств, подстанций, воздушных ЛЭП, а также в охранных зонах кабельных ЛЭП; г) размещать свалки;</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д</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 производить работы ударными механизмами, сбрасывать тяжести массой свыше 5 т., производить сброс и слив едких и</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коррозионных веществ и горюче-смазочных материалов. В охранных зонах, установленных для объектов электросетевого</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хоз-ва напряжением свыше 1000 вольт, помимо действий, предусмотренных пунктом 8 настоящих Правил, запрещается: а)складировать или размещать хранилища любых, в том числе горюче-смазочных, материалов; б) размещать детские и</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спортивные площадки, стадионы, рынки, торговые точки, полевые станы, загоны для скота, гаражи и стоянки всех видов</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машин и механизмов, за исключением гаражей-стоянок автомобилей, принадлежащих физическим лицам, проводить любые</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 xml:space="preserve">мероприятия, связанные с большим скоплением людей, не занятых выполнением разрешенных в установленном порядке </w:t>
            </w:r>
            <w:proofErr w:type="spellStart"/>
            <w:r w:rsidR="00193520" w:rsidRPr="00193520">
              <w:rPr>
                <w:rFonts w:ascii="Times New Roman" w:eastAsiaTheme="minorHAnsi" w:hAnsi="Times New Roman" w:cs="Times New Roman"/>
                <w:color w:val="000000"/>
                <w:lang w:eastAsia="zh-CN"/>
              </w:rPr>
              <w:t>работ;в</w:t>
            </w:r>
            <w:proofErr w:type="spellEnd"/>
            <w:r w:rsidR="00193520" w:rsidRPr="00193520">
              <w:rPr>
                <w:rFonts w:ascii="Times New Roman" w:eastAsiaTheme="minorHAnsi" w:hAnsi="Times New Roman" w:cs="Times New Roman"/>
                <w:color w:val="000000"/>
                <w:lang w:eastAsia="zh-CN"/>
              </w:rPr>
              <w:t>) использовать любые летательные аппараты, в том числе воздушных змеев, спортивные модели летательных аппаратов; г)осуществлять проход судов с поднятыми стрелами кранов и других механизмов. В пределах охранных зон без письменного</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решения о согласовании сетевых организаций юр. и физ. лицам запрещается: а) строительство, капитальный ремонт,</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реконструкция или снос зданий и сооружений; б) горные, взрывные, мелиоративные работы, в том числе связанные с</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временным затоплением земель; в) посадка и вырубка деревьев и кустарников; г) проход судов, у которых расстояние по</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вертикали от верхнего крайнего габарита с грузом или без груза до нижней точки провеса проводов, переходов воздушных</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линий электропередачи через водоемы менее минимально допустимого расстояния, в том числе с учетом максимального уровня</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подъема воды при паводке; д) проезд машин и механизмов, имеющих общую высоту с грузом или без груза от поверхности</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 xml:space="preserve">дороги более 4,5 метра; ж) земляные работы на глубине более 0,3 метра (на вспахиваемых землях </w:t>
            </w:r>
            <w:r w:rsidR="00193520" w:rsidRPr="00193520">
              <w:rPr>
                <w:rFonts w:ascii="Times New Roman" w:eastAsiaTheme="minorHAnsi" w:hAnsi="Times New Roman" w:cs="Times New Roman"/>
                <w:color w:val="000000"/>
                <w:lang w:eastAsia="zh-CN"/>
              </w:rPr>
              <w:lastRenderedPageBreak/>
              <w:t>на глубине более 0,45</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метра), а также планировка; з) полив сельскохозяйственных культур в случае, если высота струи воды может составить</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свыше 3 метров; и) полевые сельскохозяйственные работы с применением сельскохозяйственных машин и оборудования высотой</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более 4 метров или полевые сельскохозяйственные работы, связанные с вспашкой земли.; Реестровый номер границы:53:17-6.163; Вид объекта реестра границ: Зона с особыми условиями использования территории; Вид зоны по документу:</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 xml:space="preserve">Охранная зона с особыми условиями использования территории ВЛ-110 </w:t>
            </w:r>
            <w:proofErr w:type="spellStart"/>
            <w:r w:rsidR="00193520" w:rsidRPr="00193520">
              <w:rPr>
                <w:rFonts w:ascii="Times New Roman" w:eastAsiaTheme="minorHAnsi" w:hAnsi="Times New Roman" w:cs="Times New Roman"/>
                <w:color w:val="000000"/>
                <w:lang w:eastAsia="zh-CN"/>
              </w:rPr>
              <w:t>кВ</w:t>
            </w:r>
            <w:proofErr w:type="spellEnd"/>
            <w:r w:rsidR="00193520" w:rsidRPr="00193520">
              <w:rPr>
                <w:rFonts w:ascii="Times New Roman" w:eastAsiaTheme="minorHAnsi" w:hAnsi="Times New Roman" w:cs="Times New Roman"/>
                <w:color w:val="000000"/>
                <w:lang w:eastAsia="zh-CN"/>
              </w:rPr>
              <w:t xml:space="preserve"> "Шимская-1" в административных границах</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Старорусского района Новгородской области; Тип зоны: Охранная зона инженерных коммуникаций</w:t>
            </w:r>
            <w:r w:rsidR="00F52F41">
              <w:rPr>
                <w:rFonts w:ascii="Times New Roman" w:eastAsiaTheme="minorHAnsi" w:hAnsi="Times New Roman" w:cs="Times New Roman"/>
                <w:color w:val="000000"/>
                <w:lang w:eastAsia="zh-CN"/>
              </w:rPr>
              <w:t>.</w:t>
            </w:r>
          </w:p>
          <w:p w:rsidR="00A74E92" w:rsidRDefault="00F52F41" w:rsidP="00F52F41">
            <w:pPr>
              <w:widowControl w:val="0"/>
              <w:autoSpaceDN w:val="0"/>
              <w:spacing w:after="0" w:line="240" w:lineRule="atLeast"/>
              <w:ind w:firstLineChars="250" w:firstLine="550"/>
              <w:contextualSpacing/>
              <w:jc w:val="both"/>
              <w:textAlignment w:val="baseline"/>
              <w:rPr>
                <w:rFonts w:ascii="Times New Roman" w:eastAsiaTheme="minorHAnsi" w:hAnsi="Times New Roman" w:cs="Times New Roman"/>
                <w:color w:val="000000"/>
                <w:lang w:eastAsia="zh-CN"/>
              </w:rPr>
            </w:pPr>
            <w:r>
              <w:rPr>
                <w:rFonts w:ascii="Times New Roman" w:eastAsiaTheme="minorHAnsi" w:hAnsi="Times New Roman" w:cs="Times New Roman"/>
                <w:color w:val="000000"/>
                <w:lang w:eastAsia="zh-CN"/>
              </w:rPr>
              <w:t>В</w:t>
            </w:r>
            <w:r w:rsidR="00193520" w:rsidRPr="00193520">
              <w:rPr>
                <w:rFonts w:ascii="Times New Roman" w:eastAsiaTheme="minorHAnsi" w:hAnsi="Times New Roman" w:cs="Times New Roman"/>
                <w:color w:val="000000"/>
                <w:lang w:eastAsia="zh-CN"/>
              </w:rPr>
              <w:t>ид ограничения (обременения): ограничения прав на земельный участок, предусмотренные статьей 56 Земельного кодекса</w:t>
            </w:r>
            <w:r w:rsidR="001D0F76">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Российской Федерации; Срок действия: не установлен; реквизиты документа-основания: доверенность от 19.11.2015 № 1-1309</w:t>
            </w:r>
            <w:r>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 xml:space="preserve">выдан: ПАО "МРСК Северо-Запада"; справка о балансовой принадлежности основных </w:t>
            </w:r>
            <w:proofErr w:type="spellStart"/>
            <w:r w:rsidR="00193520" w:rsidRPr="00193520">
              <w:rPr>
                <w:rFonts w:ascii="Times New Roman" w:eastAsiaTheme="minorHAnsi" w:hAnsi="Times New Roman" w:cs="Times New Roman"/>
                <w:color w:val="000000"/>
                <w:lang w:eastAsia="zh-CN"/>
              </w:rPr>
              <w:t>средст</w:t>
            </w:r>
            <w:proofErr w:type="spellEnd"/>
            <w:r w:rsidR="00193520" w:rsidRPr="00193520">
              <w:rPr>
                <w:rFonts w:ascii="Times New Roman" w:eastAsiaTheme="minorHAnsi" w:hAnsi="Times New Roman" w:cs="Times New Roman"/>
                <w:color w:val="000000"/>
                <w:lang w:eastAsia="zh-CN"/>
              </w:rPr>
              <w:t xml:space="preserve"> от 18.11.2015 № МР2/6/06-02-17</w:t>
            </w:r>
            <w:r>
              <w:rPr>
                <w:rFonts w:ascii="Times New Roman" w:eastAsiaTheme="minorHAnsi" w:hAnsi="Times New Roman" w:cs="Times New Roman"/>
                <w:color w:val="000000"/>
                <w:lang w:eastAsia="zh-CN"/>
              </w:rPr>
              <w:t xml:space="preserve"> </w:t>
            </w:r>
            <w:r w:rsidR="00193520" w:rsidRPr="00193520">
              <w:rPr>
                <w:rFonts w:ascii="Times New Roman" w:eastAsiaTheme="minorHAnsi" w:hAnsi="Times New Roman" w:cs="Times New Roman"/>
                <w:color w:val="000000"/>
                <w:lang w:eastAsia="zh-CN"/>
              </w:rPr>
              <w:t>выдан: ПАО "МРСК Северо-Запада"; справка от 18.11.2015 № МР2/6/06-02-17/5384 выдан: ПАО "МРСК Северо-Запада";</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государственный акт от 25.04.1996 № б/н выдан: Администрация Старорусского муниципального района; карта(план) от</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19.11.2015 № 3-0/282 выдан: ФГУП "</w:t>
            </w:r>
            <w:proofErr w:type="spellStart"/>
            <w:r w:rsidR="008E253B" w:rsidRPr="008E253B">
              <w:rPr>
                <w:rFonts w:ascii="Times New Roman" w:eastAsiaTheme="minorHAnsi" w:hAnsi="Times New Roman" w:cs="Times New Roman"/>
                <w:color w:val="000000"/>
                <w:lang w:eastAsia="zh-CN"/>
              </w:rPr>
              <w:t>Ростехинвентаризация</w:t>
            </w:r>
            <w:proofErr w:type="spellEnd"/>
            <w:r w:rsidR="008E253B" w:rsidRPr="008E253B">
              <w:rPr>
                <w:rFonts w:ascii="Times New Roman" w:eastAsiaTheme="minorHAnsi" w:hAnsi="Times New Roman" w:cs="Times New Roman"/>
                <w:color w:val="000000"/>
                <w:lang w:eastAsia="zh-CN"/>
              </w:rPr>
              <w:t xml:space="preserve"> - Федеральное БТИ"; Содержание ограничения (обременения): В</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охранных зонах запрещается осуществлять любые действия, которые могут нарушить безопасную работу объектов</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электросетевого хозяйства, в том числе привести к их повреждению или уничтожению, и (или) повлечь причинение вреда</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жизни, здоровью граждан и имуществу физических или юридических лиц, а также повлечь нанесение экологического ущерба и</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возникновение пожаров, в том числе: а) набрасывать на провода и опоры воздушных ЛЭП посторонние предметы, а также</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подниматься на опоры воздушных ЛЭП; б) размещать любые объекты и предметы (материалы) в пределах созданных в</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соответствии с требованиями нормативно-технических документов проходов и подъездов для доступа к объектам</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электросетевого хозяйства, а также проводить любые работы и возводить сооружения, которые могут препятствовать доступу</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к объектам электросетевого хозяйства, без создания необходимых для такого доступа проходов и подъездов; в) находиться</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в пределах огороженной территории и помещениях распределительных устройств и подстанций, открывать двери и люки</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распределительных устройств и подстанций, производить переключения и подключения в электрических сетях (указанное</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требование не распространяется на работников, занятых выполнением разрешенных в установленном порядке работ),</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разводить огонь в пределах охранных зон вводных и распределительных устройств, подстанций, воздушных ЛЭП, а также в</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охранных зонах кабельных ЛЭП; г) размещать свалки; д) производить работы ударными механизмами, сбрасывать тяжести</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массой свыше 5 тонн, производить сброс и слив едких и коррозионных веществ и горюче-смазочных материалов (в охранных</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зонах подземных кабельных ЛЭП). В пределах охранных зон без письменного решения о согласовании сетевых организаций</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юридическим и физическим лицам запрещаются: а) строительство, капитальный ремонт, реконструкция или снос зданий и</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сооружений; б) горные, взрывные, мелиоративные работы, в том числе связанные с временным затоплением земель; в)посадка и вырубка деревьев и кустарников; г) дноуглубительные, землечерпальные и погрузочно-разгрузочные работы,</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добыча рыбы, других водных животных и растений придонными орудиями лова, устройство водопоев, колка и заготовка льда</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 xml:space="preserve">(в охранных зонах </w:t>
            </w:r>
            <w:r w:rsidR="008E253B" w:rsidRPr="008E253B">
              <w:rPr>
                <w:rFonts w:ascii="Times New Roman" w:eastAsiaTheme="minorHAnsi" w:hAnsi="Times New Roman" w:cs="Times New Roman"/>
                <w:color w:val="000000"/>
                <w:lang w:eastAsia="zh-CN"/>
              </w:rPr>
              <w:lastRenderedPageBreak/>
              <w:t>подводных кабельных ЛЭП); д) проход судов, у которых расстояние по вертикали от верхнего крайнего</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габарита с грузом или без груза до нижней точки провеса проводов переходов воздушных ЛЭП через водоемы менее</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минимально допустимого расстояния, в том числе с учетом максимального уровня подъема воды при паводке; е) проезд машин</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и механизмов, имеющих общую высоту с грузом или без груза от поверхности дороги более 4,5 метра (в охранных зонах</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воздушных ЛЭП); ж) земляные работы на глубине более 0,3 метра (на вспахиваемых землях на глубине более 0,45 метра), а</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также планировка грунта (в охранных зонах подземных кабельных ЛЭП); з) полив с/х культур в случае, если высота струи</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воды может составить свыше 3 метров (в охранных зонах воздушных ЛЭП); и) полевые с/х работы с применением с/х машин и</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оборудования высотой более 4 метров (в охранных зонах воздушных ЛЭП) или полевые с/х работы, связанные с вспашкой</w:t>
            </w:r>
            <w:r>
              <w:rPr>
                <w:rFonts w:ascii="Times New Roman" w:eastAsiaTheme="minorHAnsi" w:hAnsi="Times New Roman" w:cs="Times New Roman"/>
                <w:color w:val="000000"/>
                <w:lang w:eastAsia="zh-CN"/>
              </w:rPr>
              <w:t xml:space="preserve"> </w:t>
            </w:r>
            <w:r w:rsidR="008E253B" w:rsidRPr="008E253B">
              <w:rPr>
                <w:rFonts w:ascii="Times New Roman" w:eastAsiaTheme="minorHAnsi" w:hAnsi="Times New Roman" w:cs="Times New Roman"/>
                <w:color w:val="000000"/>
                <w:lang w:eastAsia="zh-CN"/>
              </w:rPr>
              <w:t xml:space="preserve">земли (в охранных зонах кабельных ЛЭП). В охранных зонах, установленных для объектов электросетевого </w:t>
            </w:r>
            <w:proofErr w:type="spellStart"/>
            <w:r w:rsidR="008E253B" w:rsidRPr="008E253B">
              <w:rPr>
                <w:rFonts w:ascii="Times New Roman" w:eastAsiaTheme="minorHAnsi" w:hAnsi="Times New Roman" w:cs="Times New Roman"/>
                <w:color w:val="000000"/>
                <w:lang w:eastAsia="zh-CN"/>
              </w:rPr>
              <w:t>хозяйства</w:t>
            </w:r>
            <w:r w:rsidR="00601CC5" w:rsidRPr="00601CC5">
              <w:rPr>
                <w:rFonts w:ascii="Times New Roman" w:eastAsiaTheme="minorHAnsi" w:hAnsi="Times New Roman" w:cs="Times New Roman"/>
                <w:color w:val="000000"/>
                <w:lang w:eastAsia="zh-CN"/>
              </w:rPr>
              <w:t>напряжением</w:t>
            </w:r>
            <w:proofErr w:type="spellEnd"/>
            <w:r w:rsidR="00601CC5" w:rsidRPr="00601CC5">
              <w:rPr>
                <w:rFonts w:ascii="Times New Roman" w:eastAsiaTheme="minorHAnsi" w:hAnsi="Times New Roman" w:cs="Times New Roman"/>
                <w:color w:val="000000"/>
                <w:lang w:eastAsia="zh-CN"/>
              </w:rPr>
              <w:t xml:space="preserve"> до 1000 вольт без письменного решения о согласовании сетевых организаций запрещается: а) размещать детские</w:t>
            </w:r>
            <w:r>
              <w:rPr>
                <w:rFonts w:ascii="Times New Roman" w:eastAsiaTheme="minorHAnsi" w:hAnsi="Times New Roman" w:cs="Times New Roman"/>
                <w:color w:val="000000"/>
                <w:lang w:eastAsia="zh-CN"/>
              </w:rPr>
              <w:t xml:space="preserve"> </w:t>
            </w:r>
            <w:r w:rsidR="00601CC5" w:rsidRPr="00601CC5">
              <w:rPr>
                <w:rFonts w:ascii="Times New Roman" w:eastAsiaTheme="minorHAnsi" w:hAnsi="Times New Roman" w:cs="Times New Roman"/>
                <w:color w:val="000000"/>
                <w:lang w:eastAsia="zh-CN"/>
              </w:rPr>
              <w:t>и спортивные площадки, стадионы, рынки, торговые точки, полевые станы, загоны для скота, гаражи и стоянки всех видов</w:t>
            </w:r>
            <w:r>
              <w:rPr>
                <w:rFonts w:ascii="Times New Roman" w:eastAsiaTheme="minorHAnsi" w:hAnsi="Times New Roman" w:cs="Times New Roman"/>
                <w:color w:val="000000"/>
                <w:lang w:eastAsia="zh-CN"/>
              </w:rPr>
              <w:t xml:space="preserve"> </w:t>
            </w:r>
            <w:r w:rsidR="00601CC5" w:rsidRPr="00601CC5">
              <w:rPr>
                <w:rFonts w:ascii="Times New Roman" w:eastAsiaTheme="minorHAnsi" w:hAnsi="Times New Roman" w:cs="Times New Roman"/>
                <w:color w:val="000000"/>
                <w:lang w:eastAsia="zh-CN"/>
              </w:rPr>
              <w:t>машин и механизмов, садовые, огородные и дачные земельные участки, объекты садоводческих, огороднических или дачных</w:t>
            </w:r>
            <w:r>
              <w:rPr>
                <w:rFonts w:ascii="Times New Roman" w:eastAsiaTheme="minorHAnsi" w:hAnsi="Times New Roman" w:cs="Times New Roman"/>
                <w:color w:val="000000"/>
                <w:lang w:eastAsia="zh-CN"/>
              </w:rPr>
              <w:t xml:space="preserve"> </w:t>
            </w:r>
            <w:r w:rsidR="00601CC5" w:rsidRPr="00601CC5">
              <w:rPr>
                <w:rFonts w:ascii="Times New Roman" w:eastAsiaTheme="minorHAnsi" w:hAnsi="Times New Roman" w:cs="Times New Roman"/>
                <w:color w:val="000000"/>
                <w:lang w:eastAsia="zh-CN"/>
              </w:rPr>
              <w:t>некоммерческих объединений, объекты жилищного строительства, в том числе индивидуального (в охранных зонах воздушных</w:t>
            </w:r>
            <w:r>
              <w:rPr>
                <w:rFonts w:ascii="Times New Roman" w:eastAsiaTheme="minorHAnsi" w:hAnsi="Times New Roman" w:cs="Times New Roman"/>
                <w:color w:val="000000"/>
                <w:lang w:eastAsia="zh-CN"/>
              </w:rPr>
              <w:t xml:space="preserve"> </w:t>
            </w:r>
            <w:r w:rsidR="00601CC5" w:rsidRPr="00601CC5">
              <w:rPr>
                <w:rFonts w:ascii="Times New Roman" w:eastAsiaTheme="minorHAnsi" w:hAnsi="Times New Roman" w:cs="Times New Roman"/>
                <w:color w:val="000000"/>
                <w:lang w:eastAsia="zh-CN"/>
              </w:rPr>
              <w:t>ЛЭП); б) складировать или размещать хранилища любых, в том числе горюче-смазочных, материалов; в) устраивать причалы</w:t>
            </w:r>
            <w:r>
              <w:rPr>
                <w:rFonts w:ascii="Times New Roman" w:eastAsiaTheme="minorHAnsi" w:hAnsi="Times New Roman" w:cs="Times New Roman"/>
                <w:color w:val="000000"/>
                <w:lang w:eastAsia="zh-CN"/>
              </w:rPr>
              <w:t xml:space="preserve"> </w:t>
            </w:r>
            <w:r w:rsidR="00601CC5" w:rsidRPr="00601CC5">
              <w:rPr>
                <w:rFonts w:ascii="Times New Roman" w:eastAsiaTheme="minorHAnsi" w:hAnsi="Times New Roman" w:cs="Times New Roman"/>
                <w:color w:val="000000"/>
                <w:lang w:eastAsia="zh-CN"/>
              </w:rPr>
              <w:t>для стоянки судов, барж и плавучих кранов, бросать якоря с судов и осуществлять их проход с отданными якорями, цепями,</w:t>
            </w:r>
            <w:r>
              <w:rPr>
                <w:rFonts w:ascii="Times New Roman" w:eastAsiaTheme="minorHAnsi" w:hAnsi="Times New Roman" w:cs="Times New Roman"/>
                <w:color w:val="000000"/>
                <w:lang w:eastAsia="zh-CN"/>
              </w:rPr>
              <w:t xml:space="preserve"> </w:t>
            </w:r>
            <w:r w:rsidR="00601CC5" w:rsidRPr="00601CC5">
              <w:rPr>
                <w:rFonts w:ascii="Times New Roman" w:eastAsiaTheme="minorHAnsi" w:hAnsi="Times New Roman" w:cs="Times New Roman"/>
                <w:color w:val="000000"/>
                <w:lang w:eastAsia="zh-CN"/>
              </w:rPr>
              <w:t>лотами, волокушами и тралами (в охранных зонах подводных кабельных ЛЭП).; Реестровый номер границы: 53:17-6.168; Вид</w:t>
            </w:r>
            <w:r>
              <w:rPr>
                <w:rFonts w:ascii="Times New Roman" w:eastAsiaTheme="minorHAnsi" w:hAnsi="Times New Roman" w:cs="Times New Roman"/>
                <w:color w:val="000000"/>
                <w:lang w:eastAsia="zh-CN"/>
              </w:rPr>
              <w:t xml:space="preserve"> </w:t>
            </w:r>
            <w:r w:rsidR="00601CC5" w:rsidRPr="00601CC5">
              <w:rPr>
                <w:rFonts w:ascii="Times New Roman" w:eastAsiaTheme="minorHAnsi" w:hAnsi="Times New Roman" w:cs="Times New Roman"/>
                <w:color w:val="000000"/>
                <w:lang w:eastAsia="zh-CN"/>
              </w:rPr>
              <w:t>объекта реестра границ: Зона с особыми условиями использования территории; Вид зоны по документу: Зона с особыми</w:t>
            </w:r>
            <w:r>
              <w:rPr>
                <w:rFonts w:ascii="Times New Roman" w:eastAsiaTheme="minorHAnsi" w:hAnsi="Times New Roman" w:cs="Times New Roman"/>
                <w:color w:val="000000"/>
                <w:lang w:eastAsia="zh-CN"/>
              </w:rPr>
              <w:t xml:space="preserve"> </w:t>
            </w:r>
            <w:r w:rsidR="00601CC5" w:rsidRPr="00601CC5">
              <w:rPr>
                <w:rFonts w:ascii="Times New Roman" w:eastAsiaTheme="minorHAnsi" w:hAnsi="Times New Roman" w:cs="Times New Roman"/>
                <w:color w:val="000000"/>
                <w:lang w:eastAsia="zh-CN"/>
              </w:rPr>
              <w:t xml:space="preserve">условиями использования территории ВЛ-10 </w:t>
            </w:r>
            <w:proofErr w:type="spellStart"/>
            <w:r w:rsidR="00601CC5" w:rsidRPr="00601CC5">
              <w:rPr>
                <w:rFonts w:ascii="Times New Roman" w:eastAsiaTheme="minorHAnsi" w:hAnsi="Times New Roman" w:cs="Times New Roman"/>
                <w:color w:val="000000"/>
                <w:lang w:eastAsia="zh-CN"/>
              </w:rPr>
              <w:t>кВ</w:t>
            </w:r>
            <w:proofErr w:type="spellEnd"/>
            <w:r w:rsidR="00601CC5" w:rsidRPr="00601CC5">
              <w:rPr>
                <w:rFonts w:ascii="Times New Roman" w:eastAsiaTheme="minorHAnsi" w:hAnsi="Times New Roman" w:cs="Times New Roman"/>
                <w:color w:val="000000"/>
                <w:lang w:eastAsia="zh-CN"/>
              </w:rPr>
              <w:t xml:space="preserve"> Л-6 ПС Русса  в административных границах Старорусского муниципального</w:t>
            </w:r>
            <w:r>
              <w:rPr>
                <w:rFonts w:ascii="Times New Roman" w:eastAsiaTheme="minorHAnsi" w:hAnsi="Times New Roman" w:cs="Times New Roman"/>
                <w:color w:val="000000"/>
                <w:lang w:eastAsia="zh-CN"/>
              </w:rPr>
              <w:t xml:space="preserve"> </w:t>
            </w:r>
            <w:r w:rsidR="00601CC5" w:rsidRPr="00601CC5">
              <w:rPr>
                <w:rFonts w:ascii="Times New Roman" w:eastAsiaTheme="minorHAnsi" w:hAnsi="Times New Roman" w:cs="Times New Roman"/>
                <w:color w:val="000000"/>
                <w:lang w:eastAsia="zh-CN"/>
              </w:rPr>
              <w:t>района Новгородской области; Тип зоны: Охранная зона инженерных коммуникаций; Номер: 1</w:t>
            </w:r>
          </w:p>
        </w:tc>
      </w:tr>
      <w:tr w:rsidR="00A8207F" w:rsidTr="00365F74">
        <w:trPr>
          <w:trHeight w:val="365"/>
        </w:trPr>
        <w:tc>
          <w:tcPr>
            <w:tcW w:w="3569" w:type="dxa"/>
          </w:tcPr>
          <w:p w:rsidR="00A8207F" w:rsidRDefault="00A8207F" w:rsidP="00365F74">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rPr>
            </w:pPr>
            <w:r>
              <w:rPr>
                <w:rFonts w:ascii="Times New Roman" w:eastAsiaTheme="minorHAnsi" w:hAnsi="Times New Roman" w:cs="Times New Roman"/>
              </w:rPr>
              <w:lastRenderedPageBreak/>
              <w:t>-технологические условия подключения</w:t>
            </w:r>
          </w:p>
        </w:tc>
        <w:tc>
          <w:tcPr>
            <w:tcW w:w="6991" w:type="dxa"/>
          </w:tcPr>
          <w:p w:rsidR="00A8207F" w:rsidRDefault="00A8207F" w:rsidP="00365F74">
            <w:pPr>
              <w:spacing w:after="0" w:line="240" w:lineRule="auto"/>
              <w:ind w:firstLine="709"/>
              <w:jc w:val="both"/>
              <w:rPr>
                <w:rFonts w:ascii="Times New Roman" w:eastAsiaTheme="minorHAnsi" w:hAnsi="Times New Roman" w:cs="Times New Roman"/>
                <w:color w:val="000000"/>
                <w:lang w:eastAsia="zh-CN"/>
              </w:rPr>
            </w:pPr>
            <w:r w:rsidRPr="000050C9">
              <w:rPr>
                <w:rFonts w:ascii="Times New Roman" w:eastAsiaTheme="minorHAnsi" w:hAnsi="Times New Roman" w:cs="Times New Roman"/>
                <w:color w:val="000000"/>
                <w:lang w:eastAsia="zh-CN"/>
              </w:rPr>
              <w:t>Градостроительные регламенты не устанавливаются для земель сельскохозяйственных угодий в составе земель сельскохозяйственного назначения</w:t>
            </w:r>
          </w:p>
        </w:tc>
      </w:tr>
      <w:tr w:rsidR="00A8207F" w:rsidTr="00365F74">
        <w:trPr>
          <w:trHeight w:val="365"/>
        </w:trPr>
        <w:tc>
          <w:tcPr>
            <w:tcW w:w="3569" w:type="dxa"/>
          </w:tcPr>
          <w:p w:rsidR="00A8207F" w:rsidRDefault="00A8207F" w:rsidP="000C57DD">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color w:val="000000"/>
              </w:rPr>
              <w:t xml:space="preserve">Начальная цена </w:t>
            </w:r>
            <w:r>
              <w:rPr>
                <w:rFonts w:ascii="Times New Roman" w:eastAsiaTheme="minorHAnsi" w:hAnsi="Times New Roman" w:cs="Times New Roman"/>
              </w:rPr>
              <w:t xml:space="preserve">за право на заключение </w:t>
            </w:r>
            <w:r>
              <w:rPr>
                <w:rFonts w:ascii="Times New Roman" w:eastAsiaTheme="minorHAnsi" w:hAnsi="Times New Roman" w:cs="Times New Roman"/>
                <w:bCs/>
              </w:rPr>
              <w:t>договора купли-продажи</w:t>
            </w:r>
            <w:r>
              <w:rPr>
                <w:rFonts w:ascii="Times New Roman" w:eastAsiaTheme="minorHAnsi" w:hAnsi="Times New Roman" w:cs="Times New Roman"/>
              </w:rPr>
              <w:t xml:space="preserve"> (</w:t>
            </w:r>
            <w:r w:rsidR="000C57DD" w:rsidRPr="000C57DD">
              <w:rPr>
                <w:rFonts w:ascii="Times New Roman" w:eastAsiaTheme="minorHAnsi" w:hAnsi="Times New Roman" w:cs="Times New Roman"/>
              </w:rPr>
              <w:t>начальная цена земельного участка на 20% меньше начальной цены предмета предыдущего аукциона</w:t>
            </w:r>
            <w:r w:rsidR="000C57DD">
              <w:rPr>
                <w:rFonts w:ascii="Times New Roman" w:eastAsiaTheme="minorHAnsi" w:hAnsi="Times New Roman" w:cs="Times New Roman"/>
              </w:rPr>
              <w:t>)</w:t>
            </w:r>
          </w:p>
        </w:tc>
        <w:tc>
          <w:tcPr>
            <w:tcW w:w="6991" w:type="dxa"/>
          </w:tcPr>
          <w:p w:rsidR="00A8207F" w:rsidRDefault="00E00B5A" w:rsidP="00E17103">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E00B5A">
              <w:rPr>
                <w:rFonts w:ascii="Times New Roman" w:eastAsiaTheme="minorHAnsi" w:hAnsi="Times New Roman" w:cs="Times New Roman"/>
                <w:b/>
                <w:bCs/>
                <w:color w:val="000000"/>
                <w:sz w:val="24"/>
                <w:szCs w:val="24"/>
                <w:lang w:eastAsia="zh-CN"/>
              </w:rPr>
              <w:t>567616,50</w:t>
            </w:r>
            <w:r w:rsidR="00E17103">
              <w:rPr>
                <w:rFonts w:ascii="Times New Roman" w:eastAsiaTheme="minorHAnsi" w:hAnsi="Times New Roman" w:cs="Times New Roman"/>
                <w:b/>
                <w:bCs/>
                <w:color w:val="000000"/>
                <w:sz w:val="24"/>
                <w:szCs w:val="24"/>
                <w:lang w:eastAsia="zh-CN"/>
              </w:rPr>
              <w:t xml:space="preserve"> </w:t>
            </w:r>
            <w:r w:rsidR="00A967FF" w:rsidRPr="00A967FF">
              <w:rPr>
                <w:rFonts w:ascii="Times New Roman" w:eastAsiaTheme="minorHAnsi" w:hAnsi="Times New Roman" w:cs="Times New Roman"/>
                <w:b/>
                <w:bCs/>
                <w:color w:val="000000"/>
                <w:sz w:val="24"/>
                <w:szCs w:val="24"/>
                <w:lang w:eastAsia="zh-CN"/>
              </w:rPr>
              <w:t>(</w:t>
            </w:r>
            <w:r w:rsidR="00E17103">
              <w:rPr>
                <w:rFonts w:ascii="Times New Roman" w:eastAsiaTheme="minorHAnsi" w:hAnsi="Times New Roman" w:cs="Times New Roman"/>
                <w:b/>
                <w:bCs/>
                <w:color w:val="000000"/>
                <w:sz w:val="24"/>
                <w:szCs w:val="24"/>
                <w:lang w:eastAsia="zh-CN"/>
              </w:rPr>
              <w:t>пятьсот шестьдесят семь</w:t>
            </w:r>
            <w:r w:rsidR="00A967FF" w:rsidRPr="00A967FF">
              <w:rPr>
                <w:rFonts w:ascii="Times New Roman" w:eastAsiaTheme="minorHAnsi" w:hAnsi="Times New Roman" w:cs="Times New Roman"/>
                <w:b/>
                <w:bCs/>
                <w:color w:val="000000"/>
                <w:sz w:val="24"/>
                <w:szCs w:val="24"/>
                <w:lang w:eastAsia="zh-CN"/>
              </w:rPr>
              <w:t xml:space="preserve"> тысяч</w:t>
            </w:r>
            <w:r w:rsidR="00E17103">
              <w:rPr>
                <w:rFonts w:ascii="Times New Roman" w:eastAsiaTheme="minorHAnsi" w:hAnsi="Times New Roman" w:cs="Times New Roman"/>
                <w:b/>
                <w:bCs/>
                <w:color w:val="000000"/>
                <w:sz w:val="24"/>
                <w:szCs w:val="24"/>
                <w:lang w:eastAsia="zh-CN"/>
              </w:rPr>
              <w:t>и</w:t>
            </w:r>
            <w:r w:rsidR="00A967FF" w:rsidRPr="00A967FF">
              <w:rPr>
                <w:rFonts w:ascii="Times New Roman" w:eastAsiaTheme="minorHAnsi" w:hAnsi="Times New Roman" w:cs="Times New Roman"/>
                <w:b/>
                <w:bCs/>
                <w:color w:val="000000"/>
                <w:sz w:val="24"/>
                <w:szCs w:val="24"/>
                <w:lang w:eastAsia="zh-CN"/>
              </w:rPr>
              <w:t xml:space="preserve"> </w:t>
            </w:r>
            <w:r w:rsidR="00E17103">
              <w:rPr>
                <w:rFonts w:ascii="Times New Roman" w:eastAsiaTheme="minorHAnsi" w:hAnsi="Times New Roman" w:cs="Times New Roman"/>
                <w:b/>
                <w:bCs/>
                <w:color w:val="000000"/>
                <w:sz w:val="24"/>
                <w:szCs w:val="24"/>
                <w:lang w:eastAsia="zh-CN"/>
              </w:rPr>
              <w:t>шестьсот шестнадцать</w:t>
            </w:r>
            <w:r w:rsidR="00A967FF" w:rsidRPr="00A967FF">
              <w:rPr>
                <w:rFonts w:ascii="Times New Roman" w:eastAsiaTheme="minorHAnsi" w:hAnsi="Times New Roman" w:cs="Times New Roman"/>
                <w:b/>
                <w:bCs/>
                <w:color w:val="000000"/>
                <w:sz w:val="24"/>
                <w:szCs w:val="24"/>
                <w:lang w:eastAsia="zh-CN"/>
              </w:rPr>
              <w:t>)</w:t>
            </w:r>
            <w:r w:rsidR="00E17103" w:rsidRPr="00A967FF">
              <w:rPr>
                <w:rFonts w:ascii="Times New Roman" w:eastAsiaTheme="minorHAnsi" w:hAnsi="Times New Roman" w:cs="Times New Roman"/>
                <w:b/>
                <w:bCs/>
                <w:color w:val="000000"/>
                <w:sz w:val="24"/>
                <w:szCs w:val="24"/>
                <w:lang w:eastAsia="zh-CN"/>
              </w:rPr>
              <w:t xml:space="preserve"> рублей </w:t>
            </w:r>
            <w:r w:rsidR="00E17103">
              <w:rPr>
                <w:rFonts w:ascii="Times New Roman" w:eastAsiaTheme="minorHAnsi" w:hAnsi="Times New Roman" w:cs="Times New Roman"/>
                <w:b/>
                <w:bCs/>
                <w:color w:val="000000"/>
                <w:sz w:val="24"/>
                <w:szCs w:val="24"/>
                <w:lang w:eastAsia="zh-CN"/>
              </w:rPr>
              <w:t>50</w:t>
            </w:r>
            <w:r w:rsidR="00A967FF" w:rsidRPr="00A967FF">
              <w:rPr>
                <w:rFonts w:ascii="Times New Roman" w:eastAsiaTheme="minorHAnsi" w:hAnsi="Times New Roman" w:cs="Times New Roman"/>
                <w:b/>
                <w:bCs/>
                <w:color w:val="000000"/>
                <w:sz w:val="24"/>
                <w:szCs w:val="24"/>
                <w:lang w:eastAsia="zh-CN"/>
              </w:rPr>
              <w:t xml:space="preserve"> копеек</w:t>
            </w:r>
          </w:p>
        </w:tc>
      </w:tr>
      <w:tr w:rsidR="00A8207F" w:rsidTr="00365F74">
        <w:trPr>
          <w:trHeight w:val="365"/>
        </w:trPr>
        <w:tc>
          <w:tcPr>
            <w:tcW w:w="3569" w:type="dxa"/>
          </w:tcPr>
          <w:p w:rsidR="00A8207F" w:rsidRDefault="00551328" w:rsidP="00551328">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color w:val="000000"/>
              </w:rPr>
              <w:t>«</w:t>
            </w:r>
            <w:r w:rsidR="00A8207F">
              <w:rPr>
                <w:rFonts w:ascii="Times New Roman" w:eastAsiaTheme="minorHAnsi" w:hAnsi="Times New Roman" w:cs="Times New Roman"/>
                <w:color w:val="000000"/>
              </w:rPr>
              <w:t>Шаг аукциона</w:t>
            </w:r>
            <w:r>
              <w:rPr>
                <w:rFonts w:ascii="Times New Roman" w:eastAsiaTheme="minorHAnsi" w:hAnsi="Times New Roman" w:cs="Times New Roman"/>
                <w:color w:val="000000"/>
              </w:rPr>
              <w:t>»</w:t>
            </w:r>
          </w:p>
        </w:tc>
        <w:tc>
          <w:tcPr>
            <w:tcW w:w="6991" w:type="dxa"/>
          </w:tcPr>
          <w:p w:rsidR="00A8207F" w:rsidRDefault="00E00B5A" w:rsidP="00E17103">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E00B5A">
              <w:rPr>
                <w:rFonts w:ascii="Times New Roman" w:eastAsiaTheme="minorHAnsi" w:hAnsi="Times New Roman" w:cs="Times New Roman"/>
                <w:b/>
                <w:bCs/>
                <w:color w:val="000000"/>
                <w:sz w:val="24"/>
                <w:szCs w:val="24"/>
                <w:lang w:eastAsia="zh-CN"/>
              </w:rPr>
              <w:t xml:space="preserve">17028,50 </w:t>
            </w:r>
            <w:r w:rsidR="00A967FF" w:rsidRPr="00A967FF">
              <w:rPr>
                <w:rFonts w:ascii="Times New Roman" w:eastAsiaTheme="minorHAnsi" w:hAnsi="Times New Roman" w:cs="Times New Roman"/>
                <w:b/>
                <w:bCs/>
                <w:color w:val="000000"/>
                <w:sz w:val="24"/>
                <w:szCs w:val="24"/>
                <w:lang w:eastAsia="zh-CN"/>
              </w:rPr>
              <w:t>(</w:t>
            </w:r>
            <w:r w:rsidR="00E17103">
              <w:rPr>
                <w:rFonts w:ascii="Times New Roman" w:eastAsiaTheme="minorHAnsi" w:hAnsi="Times New Roman" w:cs="Times New Roman"/>
                <w:b/>
                <w:bCs/>
                <w:color w:val="000000"/>
                <w:sz w:val="24"/>
                <w:szCs w:val="24"/>
                <w:lang w:eastAsia="zh-CN"/>
              </w:rPr>
              <w:t xml:space="preserve">семнадцать </w:t>
            </w:r>
            <w:r w:rsidR="00A967FF" w:rsidRPr="00A967FF">
              <w:rPr>
                <w:rFonts w:ascii="Times New Roman" w:eastAsiaTheme="minorHAnsi" w:hAnsi="Times New Roman" w:cs="Times New Roman"/>
                <w:b/>
                <w:bCs/>
                <w:color w:val="000000"/>
                <w:sz w:val="24"/>
                <w:szCs w:val="24"/>
                <w:lang w:eastAsia="zh-CN"/>
              </w:rPr>
              <w:t>тысяч</w:t>
            </w:r>
            <w:r w:rsidR="00E17103">
              <w:rPr>
                <w:rFonts w:ascii="Times New Roman" w:eastAsiaTheme="minorHAnsi" w:hAnsi="Times New Roman" w:cs="Times New Roman"/>
                <w:b/>
                <w:bCs/>
                <w:color w:val="000000"/>
                <w:sz w:val="24"/>
                <w:szCs w:val="24"/>
                <w:lang w:eastAsia="zh-CN"/>
              </w:rPr>
              <w:t>и двадцать восемь</w:t>
            </w:r>
            <w:r w:rsidR="00A967FF" w:rsidRPr="00A967FF">
              <w:rPr>
                <w:rFonts w:ascii="Times New Roman" w:eastAsiaTheme="minorHAnsi" w:hAnsi="Times New Roman" w:cs="Times New Roman"/>
                <w:b/>
                <w:bCs/>
                <w:color w:val="000000"/>
                <w:sz w:val="24"/>
                <w:szCs w:val="24"/>
                <w:lang w:eastAsia="zh-CN"/>
              </w:rPr>
              <w:t>)</w:t>
            </w:r>
            <w:r w:rsidR="00E17103" w:rsidRPr="00A967FF">
              <w:rPr>
                <w:rFonts w:ascii="Times New Roman" w:eastAsiaTheme="minorHAnsi" w:hAnsi="Times New Roman" w:cs="Times New Roman"/>
                <w:b/>
                <w:bCs/>
                <w:color w:val="000000"/>
                <w:sz w:val="24"/>
                <w:szCs w:val="24"/>
                <w:lang w:eastAsia="zh-CN"/>
              </w:rPr>
              <w:t xml:space="preserve"> рублей </w:t>
            </w:r>
            <w:r w:rsidR="00E17103">
              <w:rPr>
                <w:rFonts w:ascii="Times New Roman" w:eastAsiaTheme="minorHAnsi" w:hAnsi="Times New Roman" w:cs="Times New Roman"/>
                <w:b/>
                <w:bCs/>
                <w:color w:val="000000"/>
                <w:sz w:val="24"/>
                <w:szCs w:val="24"/>
                <w:lang w:eastAsia="zh-CN"/>
              </w:rPr>
              <w:t>50</w:t>
            </w:r>
            <w:r w:rsidR="00A967FF" w:rsidRPr="00A967FF">
              <w:rPr>
                <w:rFonts w:ascii="Times New Roman" w:eastAsiaTheme="minorHAnsi" w:hAnsi="Times New Roman" w:cs="Times New Roman"/>
                <w:b/>
                <w:bCs/>
                <w:color w:val="000000"/>
                <w:sz w:val="24"/>
                <w:szCs w:val="24"/>
                <w:lang w:eastAsia="zh-CN"/>
              </w:rPr>
              <w:t xml:space="preserve"> копеек</w:t>
            </w:r>
          </w:p>
        </w:tc>
      </w:tr>
      <w:tr w:rsidR="00551328" w:rsidTr="00365F74">
        <w:trPr>
          <w:trHeight w:val="365"/>
        </w:trPr>
        <w:tc>
          <w:tcPr>
            <w:tcW w:w="3569" w:type="dxa"/>
          </w:tcPr>
          <w:p w:rsidR="00551328" w:rsidRDefault="00551328" w:rsidP="00551328">
            <w:pPr>
              <w:widowControl w:val="0"/>
              <w:shd w:val="clear" w:color="auto" w:fill="FFFFFF"/>
              <w:autoSpaceDE w:val="0"/>
              <w:autoSpaceDN w:val="0"/>
              <w:adjustRightInd w:val="0"/>
              <w:spacing w:after="0" w:line="240" w:lineRule="auto"/>
              <w:rPr>
                <w:rFonts w:ascii="Times New Roman" w:eastAsiaTheme="minorHAnsi" w:hAnsi="Times New Roman" w:cs="Times New Roman"/>
                <w:color w:val="000000"/>
              </w:rPr>
            </w:pPr>
            <w:r w:rsidRPr="00551328">
              <w:rPr>
                <w:rFonts w:ascii="Times New Roman" w:eastAsiaTheme="minorHAnsi" w:hAnsi="Times New Roman" w:cs="Times New Roman"/>
                <w:color w:val="000000"/>
              </w:rPr>
              <w:t>Размер задатка</w:t>
            </w:r>
          </w:p>
        </w:tc>
        <w:tc>
          <w:tcPr>
            <w:tcW w:w="6991" w:type="dxa"/>
          </w:tcPr>
          <w:p w:rsidR="00551328" w:rsidRDefault="00E00B5A" w:rsidP="00E17103">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E00B5A">
              <w:rPr>
                <w:rFonts w:ascii="Times New Roman" w:eastAsiaTheme="minorHAnsi" w:hAnsi="Times New Roman" w:cs="Times New Roman"/>
                <w:b/>
                <w:bCs/>
                <w:color w:val="000000"/>
                <w:sz w:val="24"/>
                <w:szCs w:val="24"/>
                <w:lang w:eastAsia="zh-CN"/>
              </w:rPr>
              <w:t xml:space="preserve">113523,30 </w:t>
            </w:r>
            <w:r w:rsidR="00A967FF" w:rsidRPr="00A967FF">
              <w:rPr>
                <w:rFonts w:ascii="Times New Roman" w:eastAsiaTheme="minorHAnsi" w:hAnsi="Times New Roman" w:cs="Times New Roman"/>
                <w:b/>
                <w:bCs/>
                <w:color w:val="000000"/>
                <w:sz w:val="24"/>
                <w:szCs w:val="24"/>
                <w:lang w:eastAsia="zh-CN"/>
              </w:rPr>
              <w:t xml:space="preserve">(сто </w:t>
            </w:r>
            <w:r w:rsidR="00E17103">
              <w:rPr>
                <w:rFonts w:ascii="Times New Roman" w:eastAsiaTheme="minorHAnsi" w:hAnsi="Times New Roman" w:cs="Times New Roman"/>
                <w:b/>
                <w:bCs/>
                <w:color w:val="000000"/>
                <w:sz w:val="24"/>
                <w:szCs w:val="24"/>
                <w:lang w:eastAsia="zh-CN"/>
              </w:rPr>
              <w:t>тринадцать ты</w:t>
            </w:r>
            <w:r w:rsidR="00A967FF" w:rsidRPr="00A967FF">
              <w:rPr>
                <w:rFonts w:ascii="Times New Roman" w:eastAsiaTheme="minorHAnsi" w:hAnsi="Times New Roman" w:cs="Times New Roman"/>
                <w:b/>
                <w:bCs/>
                <w:color w:val="000000"/>
                <w:sz w:val="24"/>
                <w:szCs w:val="24"/>
                <w:lang w:eastAsia="zh-CN"/>
              </w:rPr>
              <w:t>сяч</w:t>
            </w:r>
            <w:r w:rsidR="00E17103">
              <w:rPr>
                <w:rFonts w:ascii="Times New Roman" w:eastAsiaTheme="minorHAnsi" w:hAnsi="Times New Roman" w:cs="Times New Roman"/>
                <w:b/>
                <w:bCs/>
                <w:color w:val="000000"/>
                <w:sz w:val="24"/>
                <w:szCs w:val="24"/>
                <w:lang w:eastAsia="zh-CN"/>
              </w:rPr>
              <w:t>и пятьсот двадцать три</w:t>
            </w:r>
            <w:r w:rsidR="00A967FF" w:rsidRPr="00A967FF">
              <w:rPr>
                <w:rFonts w:ascii="Times New Roman" w:eastAsiaTheme="minorHAnsi" w:hAnsi="Times New Roman" w:cs="Times New Roman"/>
                <w:b/>
                <w:bCs/>
                <w:color w:val="000000"/>
                <w:sz w:val="24"/>
                <w:szCs w:val="24"/>
                <w:lang w:eastAsia="zh-CN"/>
              </w:rPr>
              <w:t>)</w:t>
            </w:r>
            <w:r w:rsidR="00E17103" w:rsidRPr="00A967FF">
              <w:rPr>
                <w:rFonts w:ascii="Times New Roman" w:eastAsiaTheme="minorHAnsi" w:hAnsi="Times New Roman" w:cs="Times New Roman"/>
                <w:b/>
                <w:bCs/>
                <w:color w:val="000000"/>
                <w:sz w:val="24"/>
                <w:szCs w:val="24"/>
                <w:lang w:eastAsia="zh-CN"/>
              </w:rPr>
              <w:t xml:space="preserve"> рублей</w:t>
            </w:r>
            <w:r w:rsidR="00E17103">
              <w:rPr>
                <w:rFonts w:ascii="Times New Roman" w:eastAsiaTheme="minorHAnsi" w:hAnsi="Times New Roman" w:cs="Times New Roman"/>
                <w:b/>
                <w:bCs/>
                <w:color w:val="000000"/>
                <w:sz w:val="24"/>
                <w:szCs w:val="24"/>
                <w:lang w:eastAsia="zh-CN"/>
              </w:rPr>
              <w:t xml:space="preserve"> 30</w:t>
            </w:r>
            <w:r w:rsidR="00A967FF" w:rsidRPr="00A967FF">
              <w:rPr>
                <w:rFonts w:ascii="Times New Roman" w:eastAsiaTheme="minorHAnsi" w:hAnsi="Times New Roman" w:cs="Times New Roman"/>
                <w:b/>
                <w:bCs/>
                <w:color w:val="000000"/>
                <w:sz w:val="24"/>
                <w:szCs w:val="24"/>
                <w:lang w:eastAsia="zh-CN"/>
              </w:rPr>
              <w:t xml:space="preserve"> копеек</w:t>
            </w:r>
          </w:p>
        </w:tc>
      </w:tr>
    </w:tbl>
    <w:p w:rsidR="00A8207F" w:rsidRDefault="00A8207F">
      <w:pPr>
        <w:tabs>
          <w:tab w:val="left" w:pos="540"/>
        </w:tabs>
        <w:spacing w:after="0" w:line="240" w:lineRule="auto"/>
        <w:ind w:firstLine="709"/>
        <w:jc w:val="center"/>
        <w:rPr>
          <w:rFonts w:ascii="Times New Roman" w:hAnsi="Times New Roman" w:cs="Times New Roman"/>
          <w:sz w:val="24"/>
          <w:szCs w:val="24"/>
        </w:rPr>
      </w:pPr>
    </w:p>
    <w:p w:rsidR="003037D8" w:rsidRDefault="00FC23BD">
      <w:pPr>
        <w:tabs>
          <w:tab w:val="left" w:pos="540"/>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b/>
          <w:sz w:val="24"/>
          <w:szCs w:val="24"/>
        </w:rPr>
        <w:t xml:space="preserve"> Условия проведения открытого аукциона в электронной форме:</w:t>
      </w:r>
    </w:p>
    <w:p w:rsidR="003037D8" w:rsidRDefault="00FC23BD">
      <w:pPr>
        <w:tabs>
          <w:tab w:val="left" w:pos="540"/>
        </w:tabs>
        <w:spacing w:after="0" w:line="240" w:lineRule="auto"/>
        <w:ind w:firstLine="709"/>
        <w:jc w:val="both"/>
        <w:rPr>
          <w:rFonts w:ascii="Times New Roman" w:eastAsia="Times New Roman" w:hAnsi="Times New Roman" w:cs="Times New Roman"/>
        </w:rPr>
      </w:pPr>
      <w:r>
        <w:rPr>
          <w:rFonts w:ascii="Times New Roman" w:hAnsi="Times New Roman" w:cs="Times New Roman"/>
          <w:sz w:val="24"/>
          <w:szCs w:val="24"/>
        </w:rPr>
        <w:t xml:space="preserve">3.1.Дата и время начала подачи заявок </w:t>
      </w:r>
      <w:r>
        <w:rPr>
          <w:rFonts w:ascii="Times New Roman" w:hAnsi="Times New Roman" w:cs="Times New Roman"/>
          <w:b/>
          <w:sz w:val="24"/>
          <w:szCs w:val="24"/>
        </w:rPr>
        <w:t xml:space="preserve">– </w:t>
      </w:r>
      <w:r w:rsidR="00E17103">
        <w:rPr>
          <w:rFonts w:ascii="Times New Roman" w:hAnsi="Times New Roman" w:cs="Times New Roman"/>
          <w:b/>
          <w:sz w:val="24"/>
          <w:szCs w:val="24"/>
        </w:rPr>
        <w:t>26 мая</w:t>
      </w:r>
      <w:r>
        <w:rPr>
          <w:rFonts w:ascii="Times New Roman" w:hAnsi="Times New Roman" w:cs="Times New Roman"/>
          <w:b/>
          <w:sz w:val="24"/>
          <w:szCs w:val="24"/>
        </w:rPr>
        <w:t xml:space="preserve"> 202</w:t>
      </w:r>
      <w:r w:rsidR="00E17103">
        <w:rPr>
          <w:rFonts w:ascii="Times New Roman" w:hAnsi="Times New Roman" w:cs="Times New Roman"/>
          <w:b/>
          <w:sz w:val="24"/>
          <w:szCs w:val="24"/>
        </w:rPr>
        <w:t>5</w:t>
      </w:r>
      <w:r>
        <w:rPr>
          <w:rFonts w:ascii="Times New Roman" w:hAnsi="Times New Roman" w:cs="Times New Roman"/>
          <w:b/>
          <w:sz w:val="24"/>
          <w:szCs w:val="24"/>
        </w:rPr>
        <w:t xml:space="preserve"> года с 10 час. 00 мин.</w:t>
      </w:r>
      <w:r>
        <w:rPr>
          <w:rFonts w:ascii="Times New Roman" w:hAnsi="Times New Roman" w:cs="Times New Roman"/>
          <w:sz w:val="24"/>
          <w:szCs w:val="24"/>
        </w:rPr>
        <w:t xml:space="preserve"> Подача заявок осуществляется в электронной форме круглосуточно. </w:t>
      </w:r>
      <w:r>
        <w:rPr>
          <w:rFonts w:ascii="Times New Roman" w:hAnsi="Times New Roman" w:cs="Times New Roman"/>
          <w:b/>
          <w:sz w:val="24"/>
          <w:szCs w:val="24"/>
        </w:rPr>
        <w:t>Место подачи (приема) заявок</w:t>
      </w:r>
      <w:r w:rsidR="00035F04" w:rsidRPr="00035F04">
        <w:t xml:space="preserve"> </w:t>
      </w:r>
      <w:r w:rsidR="00035F04" w:rsidRPr="00035F04">
        <w:rPr>
          <w:rFonts w:ascii="Times New Roman" w:hAnsi="Times New Roman" w:cs="Times New Roman"/>
          <w:b/>
          <w:sz w:val="24"/>
          <w:szCs w:val="24"/>
        </w:rPr>
        <w:t>АО «Сбербанк–АСТ» (https://utp.sberbank-ast.ru)</w:t>
      </w:r>
      <w:r>
        <w:rPr>
          <w:rFonts w:ascii="Times New Roman" w:eastAsia="Times New Roman" w:hAnsi="Times New Roman" w:cs="Times New Roman"/>
        </w:rPr>
        <w:t>.</w:t>
      </w:r>
    </w:p>
    <w:p w:rsidR="003037D8" w:rsidRDefault="00FC23BD">
      <w:pPr>
        <w:tabs>
          <w:tab w:val="left" w:pos="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3.2.Дата и время окончания подачи заявок – </w:t>
      </w:r>
      <w:r w:rsidR="00E17103" w:rsidRPr="00E17103">
        <w:rPr>
          <w:rFonts w:ascii="Times New Roman" w:hAnsi="Times New Roman" w:cs="Times New Roman"/>
          <w:b/>
          <w:sz w:val="24"/>
          <w:szCs w:val="24"/>
        </w:rPr>
        <w:t>2</w:t>
      </w:r>
      <w:r w:rsidR="00FD7BF0">
        <w:rPr>
          <w:rFonts w:ascii="Times New Roman" w:hAnsi="Times New Roman" w:cs="Times New Roman"/>
          <w:b/>
          <w:sz w:val="24"/>
          <w:szCs w:val="24"/>
        </w:rPr>
        <w:t>2</w:t>
      </w:r>
      <w:r w:rsidR="00615EB7" w:rsidRPr="00A5052D">
        <w:rPr>
          <w:rFonts w:ascii="Times New Roman" w:hAnsi="Times New Roman" w:cs="Times New Roman"/>
          <w:b/>
          <w:sz w:val="24"/>
          <w:szCs w:val="24"/>
        </w:rPr>
        <w:t xml:space="preserve"> </w:t>
      </w:r>
      <w:r w:rsidR="00E17103">
        <w:rPr>
          <w:rFonts w:ascii="Times New Roman" w:hAnsi="Times New Roman" w:cs="Times New Roman"/>
          <w:b/>
          <w:sz w:val="24"/>
          <w:szCs w:val="24"/>
        </w:rPr>
        <w:t>июня</w:t>
      </w:r>
      <w:r>
        <w:rPr>
          <w:rFonts w:ascii="Times New Roman" w:hAnsi="Times New Roman" w:cs="Times New Roman"/>
          <w:b/>
          <w:bCs/>
          <w:sz w:val="24"/>
          <w:szCs w:val="24"/>
        </w:rPr>
        <w:t xml:space="preserve"> 202</w:t>
      </w:r>
      <w:r w:rsidR="00E17103">
        <w:rPr>
          <w:rFonts w:ascii="Times New Roman" w:hAnsi="Times New Roman" w:cs="Times New Roman"/>
          <w:b/>
          <w:bCs/>
          <w:sz w:val="24"/>
          <w:szCs w:val="24"/>
        </w:rPr>
        <w:t>5</w:t>
      </w:r>
      <w:r>
        <w:rPr>
          <w:rFonts w:ascii="Times New Roman" w:hAnsi="Times New Roman" w:cs="Times New Roman"/>
          <w:b/>
          <w:sz w:val="24"/>
          <w:szCs w:val="24"/>
        </w:rPr>
        <w:t xml:space="preserve"> года в 17 час. 00 мин.</w:t>
      </w:r>
    </w:p>
    <w:p w:rsidR="003037D8" w:rsidRDefault="00FC23BD">
      <w:pPr>
        <w:tabs>
          <w:tab w:val="left" w:pos="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3.3.Дата и время рассмотрения заявок на участие в аукционе (дата определения участников) </w:t>
      </w:r>
      <w:r w:rsidR="00E17103" w:rsidRPr="00E17103">
        <w:rPr>
          <w:rFonts w:ascii="Times New Roman" w:hAnsi="Times New Roman" w:cs="Times New Roman"/>
          <w:b/>
          <w:sz w:val="24"/>
          <w:szCs w:val="24"/>
        </w:rPr>
        <w:t>2</w:t>
      </w:r>
      <w:r w:rsidR="00C55669">
        <w:rPr>
          <w:rFonts w:ascii="Times New Roman" w:hAnsi="Times New Roman" w:cs="Times New Roman"/>
          <w:b/>
          <w:sz w:val="24"/>
          <w:szCs w:val="24"/>
        </w:rPr>
        <w:t>4</w:t>
      </w:r>
      <w:r w:rsidR="00E17103">
        <w:rPr>
          <w:rFonts w:ascii="Times New Roman" w:hAnsi="Times New Roman" w:cs="Times New Roman"/>
          <w:b/>
          <w:sz w:val="24"/>
          <w:szCs w:val="24"/>
        </w:rPr>
        <w:t xml:space="preserve"> июня </w:t>
      </w:r>
      <w:r>
        <w:rPr>
          <w:rFonts w:ascii="Times New Roman" w:hAnsi="Times New Roman" w:cs="Times New Roman"/>
          <w:b/>
          <w:bCs/>
          <w:sz w:val="24"/>
          <w:szCs w:val="24"/>
        </w:rPr>
        <w:t>202</w:t>
      </w:r>
      <w:r w:rsidR="00E17103">
        <w:rPr>
          <w:rFonts w:ascii="Times New Roman" w:hAnsi="Times New Roman" w:cs="Times New Roman"/>
          <w:b/>
          <w:bCs/>
          <w:sz w:val="24"/>
          <w:szCs w:val="24"/>
        </w:rPr>
        <w:t>5</w:t>
      </w:r>
      <w:r>
        <w:rPr>
          <w:rFonts w:ascii="Times New Roman" w:hAnsi="Times New Roman" w:cs="Times New Roman"/>
          <w:b/>
          <w:sz w:val="24"/>
          <w:szCs w:val="24"/>
        </w:rPr>
        <w:t xml:space="preserve"> года.</w:t>
      </w:r>
    </w:p>
    <w:p w:rsidR="003037D8" w:rsidRDefault="00FC23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3.4.</w:t>
      </w:r>
      <w:r>
        <w:rPr>
          <w:rFonts w:ascii="Times New Roman" w:hAnsi="Times New Roman" w:cs="Times New Roman"/>
          <w:bCs/>
          <w:sz w:val="24"/>
          <w:szCs w:val="24"/>
        </w:rPr>
        <w:t xml:space="preserve">Дата </w:t>
      </w:r>
      <w:r>
        <w:rPr>
          <w:rFonts w:ascii="Times New Roman" w:hAnsi="Times New Roman" w:cs="Times New Roman"/>
          <w:sz w:val="24"/>
          <w:szCs w:val="24"/>
        </w:rPr>
        <w:t xml:space="preserve">Проведение аукциона (дата и время начала приема предложений от участников аукциона) </w:t>
      </w:r>
      <w:r>
        <w:rPr>
          <w:rFonts w:ascii="Times New Roman" w:hAnsi="Times New Roman" w:cs="Times New Roman"/>
          <w:b/>
          <w:sz w:val="24"/>
          <w:szCs w:val="24"/>
        </w:rPr>
        <w:t xml:space="preserve">– </w:t>
      </w:r>
      <w:r w:rsidR="00E17103">
        <w:rPr>
          <w:rFonts w:ascii="Times New Roman" w:hAnsi="Times New Roman" w:cs="Times New Roman"/>
          <w:b/>
          <w:sz w:val="24"/>
          <w:szCs w:val="24"/>
        </w:rPr>
        <w:t>26 июня</w:t>
      </w:r>
      <w:r>
        <w:rPr>
          <w:rFonts w:ascii="Times New Roman" w:hAnsi="Times New Roman" w:cs="Times New Roman"/>
          <w:b/>
          <w:sz w:val="24"/>
          <w:szCs w:val="24"/>
        </w:rPr>
        <w:t xml:space="preserve"> 202</w:t>
      </w:r>
      <w:r w:rsidR="00A222AC">
        <w:rPr>
          <w:rFonts w:ascii="Times New Roman" w:hAnsi="Times New Roman" w:cs="Times New Roman"/>
          <w:b/>
          <w:sz w:val="24"/>
          <w:szCs w:val="24"/>
        </w:rPr>
        <w:t>5</w:t>
      </w:r>
      <w:bookmarkStart w:id="0" w:name="_GoBack"/>
      <w:bookmarkEnd w:id="0"/>
      <w:r>
        <w:rPr>
          <w:rFonts w:ascii="Times New Roman" w:hAnsi="Times New Roman" w:cs="Times New Roman"/>
          <w:b/>
          <w:sz w:val="24"/>
          <w:szCs w:val="24"/>
        </w:rPr>
        <w:t xml:space="preserve"> года в 10.00</w:t>
      </w:r>
      <w:r>
        <w:rPr>
          <w:rFonts w:ascii="Times New Roman" w:hAnsi="Times New Roman" w:cs="Times New Roman"/>
          <w:sz w:val="24"/>
          <w:szCs w:val="24"/>
        </w:rPr>
        <w:t xml:space="preserve"> (время МСК).</w:t>
      </w:r>
    </w:p>
    <w:p w:rsidR="003037D8" w:rsidRDefault="00FC23BD">
      <w:pPr>
        <w:tabs>
          <w:tab w:val="left" w:pos="540"/>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3.5.Место </w:t>
      </w:r>
      <w:r>
        <w:rPr>
          <w:rFonts w:ascii="Times New Roman" w:hAnsi="Times New Roman" w:cs="Times New Roman"/>
          <w:bCs/>
          <w:sz w:val="24"/>
          <w:szCs w:val="24"/>
        </w:rPr>
        <w:t xml:space="preserve">проведения </w:t>
      </w:r>
      <w:r>
        <w:rPr>
          <w:rFonts w:ascii="Times New Roman" w:hAnsi="Times New Roman" w:cs="Times New Roman"/>
          <w:sz w:val="24"/>
          <w:szCs w:val="24"/>
        </w:rPr>
        <w:t>открытого аукциона</w:t>
      </w:r>
      <w:r>
        <w:rPr>
          <w:rFonts w:ascii="Times New Roman" w:hAnsi="Times New Roman" w:cs="Times New Roman"/>
          <w:bCs/>
          <w:sz w:val="24"/>
          <w:szCs w:val="24"/>
        </w:rPr>
        <w:t xml:space="preserve"> в электронной форме: </w:t>
      </w:r>
      <w:r>
        <w:rPr>
          <w:rFonts w:ascii="Times New Roman" w:hAnsi="Times New Roman" w:cs="Times New Roman"/>
          <w:b/>
          <w:sz w:val="24"/>
          <w:szCs w:val="24"/>
        </w:rPr>
        <w:t xml:space="preserve">электронная торговая площадка </w:t>
      </w:r>
      <w:r w:rsidR="000263FE" w:rsidRPr="000263FE">
        <w:rPr>
          <w:rFonts w:ascii="Times New Roman" w:hAnsi="Times New Roman" w:cs="Times New Roman"/>
          <w:b/>
          <w:sz w:val="24"/>
          <w:szCs w:val="24"/>
        </w:rPr>
        <w:t>АО «Сбербанк–АСТ»</w:t>
      </w:r>
      <w:r>
        <w:rPr>
          <w:rFonts w:ascii="Times New Roman" w:hAnsi="Times New Roman" w:cs="Times New Roman"/>
          <w:b/>
          <w:sz w:val="24"/>
          <w:szCs w:val="24"/>
        </w:rPr>
        <w:t xml:space="preserve"> (</w:t>
      </w:r>
      <w:r w:rsidR="000263FE" w:rsidRPr="000263FE">
        <w:rPr>
          <w:rFonts w:ascii="Times New Roman" w:hAnsi="Times New Roman" w:cs="Times New Roman"/>
          <w:b/>
          <w:sz w:val="24"/>
          <w:szCs w:val="24"/>
        </w:rPr>
        <w:t>www.sberbank-ast.ru</w:t>
      </w:r>
      <w:r w:rsidR="00AB1DAA">
        <w:rPr>
          <w:rFonts w:ascii="Times New Roman" w:hAnsi="Times New Roman" w:cs="Times New Roman"/>
          <w:b/>
          <w:sz w:val="24"/>
          <w:szCs w:val="24"/>
        </w:rPr>
        <w:t>)</w:t>
      </w:r>
      <w:r w:rsidR="000263FE" w:rsidRPr="000263FE">
        <w:rPr>
          <w:rFonts w:ascii="Times New Roman" w:hAnsi="Times New Roman" w:cs="Times New Roman"/>
          <w:b/>
          <w:sz w:val="24"/>
          <w:szCs w:val="24"/>
        </w:rPr>
        <w:t xml:space="preserve"> </w:t>
      </w:r>
    </w:p>
    <w:p w:rsidR="007A0CB0" w:rsidRDefault="007A0CB0">
      <w:pPr>
        <w:tabs>
          <w:tab w:val="left" w:pos="540"/>
        </w:tabs>
        <w:spacing w:after="0" w:line="240" w:lineRule="auto"/>
        <w:ind w:firstLine="709"/>
        <w:jc w:val="both"/>
        <w:rPr>
          <w:rFonts w:ascii="Times New Roman" w:hAnsi="Times New Roman" w:cs="Times New Roman"/>
          <w:b/>
          <w:sz w:val="24"/>
          <w:szCs w:val="24"/>
        </w:rPr>
      </w:pPr>
    </w:p>
    <w:p w:rsidR="007A0CB0" w:rsidRPr="00162083" w:rsidRDefault="007A0CB0" w:rsidP="007A0CB0">
      <w:pPr>
        <w:tabs>
          <w:tab w:val="left" w:pos="540"/>
        </w:tabs>
        <w:spacing w:after="0" w:line="240" w:lineRule="auto"/>
        <w:ind w:firstLine="709"/>
        <w:jc w:val="both"/>
        <w:rPr>
          <w:rFonts w:ascii="Times New Roman" w:hAnsi="Times New Roman" w:cs="Times New Roman"/>
          <w:sz w:val="24"/>
          <w:szCs w:val="24"/>
        </w:rPr>
      </w:pPr>
      <w:r w:rsidRPr="00162083">
        <w:rPr>
          <w:rFonts w:ascii="Times New Roman" w:hAnsi="Times New Roman" w:cs="Times New Roman"/>
          <w:b/>
          <w:sz w:val="24"/>
          <w:szCs w:val="24"/>
        </w:rPr>
        <w:t>Сведения о предыдущих торгах</w:t>
      </w:r>
      <w:r w:rsidRPr="00162083">
        <w:rPr>
          <w:rFonts w:ascii="Times New Roman" w:hAnsi="Times New Roman" w:cs="Times New Roman"/>
          <w:sz w:val="24"/>
          <w:szCs w:val="24"/>
        </w:rPr>
        <w:t xml:space="preserve">: </w:t>
      </w:r>
      <w:r w:rsidRPr="00B877F8">
        <w:rPr>
          <w:rFonts w:ascii="Times New Roman" w:hAnsi="Times New Roman" w:cs="Times New Roman"/>
          <w:sz w:val="24"/>
          <w:szCs w:val="24"/>
        </w:rPr>
        <w:t>2200015335000000000</w:t>
      </w:r>
      <w:r w:rsidR="005440C1">
        <w:rPr>
          <w:rFonts w:ascii="Times New Roman" w:hAnsi="Times New Roman" w:cs="Times New Roman"/>
          <w:sz w:val="24"/>
          <w:szCs w:val="24"/>
        </w:rPr>
        <w:t>6</w:t>
      </w:r>
    </w:p>
    <w:p w:rsidR="007A0CB0" w:rsidRPr="00162083" w:rsidRDefault="007A0CB0" w:rsidP="007A0CB0">
      <w:pPr>
        <w:tabs>
          <w:tab w:val="left" w:pos="540"/>
        </w:tabs>
        <w:spacing w:after="0" w:line="240" w:lineRule="auto"/>
        <w:ind w:firstLine="709"/>
        <w:jc w:val="both"/>
        <w:rPr>
          <w:rFonts w:ascii="Times New Roman" w:hAnsi="Times New Roman" w:cs="Times New Roman"/>
          <w:sz w:val="24"/>
          <w:szCs w:val="24"/>
        </w:rPr>
      </w:pPr>
      <w:r w:rsidRPr="00162083">
        <w:rPr>
          <w:rFonts w:ascii="Times New Roman" w:hAnsi="Times New Roman" w:cs="Times New Roman"/>
          <w:b/>
          <w:sz w:val="24"/>
          <w:szCs w:val="24"/>
        </w:rPr>
        <w:t>Состав участников аукциона</w:t>
      </w:r>
      <w:r w:rsidRPr="00162083">
        <w:rPr>
          <w:rFonts w:ascii="Times New Roman" w:hAnsi="Times New Roman" w:cs="Times New Roman"/>
          <w:sz w:val="24"/>
          <w:szCs w:val="24"/>
        </w:rPr>
        <w:t>: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могут обладать на праве собственности земельными участками из земель сельскохозяйственного назначения, находящимися  на территории Ивановского сельского поселения, перечень которых устанавливается Президентом Российской Федерации.</w:t>
      </w:r>
    </w:p>
    <w:p w:rsidR="007A0CB0" w:rsidRDefault="007A0CB0" w:rsidP="007A0CB0">
      <w:pPr>
        <w:tabs>
          <w:tab w:val="left" w:pos="540"/>
        </w:tabs>
        <w:spacing w:after="0" w:line="240" w:lineRule="auto"/>
        <w:ind w:firstLine="709"/>
        <w:jc w:val="both"/>
        <w:rPr>
          <w:rFonts w:ascii="Times New Roman" w:hAnsi="Times New Roman" w:cs="Times New Roman"/>
          <w:sz w:val="24"/>
          <w:szCs w:val="24"/>
        </w:rPr>
      </w:pPr>
      <w:r w:rsidRPr="00162083">
        <w:rPr>
          <w:rFonts w:ascii="Times New Roman" w:hAnsi="Times New Roman" w:cs="Times New Roman"/>
          <w:sz w:val="24"/>
          <w:szCs w:val="24"/>
        </w:rPr>
        <w:t xml:space="preserve">К участию в аукционе допускаются юридические и физические </w:t>
      </w:r>
    </w:p>
    <w:p w:rsidR="007A0CB0" w:rsidRDefault="007A0CB0">
      <w:pPr>
        <w:tabs>
          <w:tab w:val="left" w:pos="540"/>
        </w:tabs>
        <w:spacing w:after="0" w:line="240" w:lineRule="auto"/>
        <w:ind w:firstLine="709"/>
        <w:jc w:val="both"/>
        <w:rPr>
          <w:rFonts w:ascii="Times New Roman" w:hAnsi="Times New Roman" w:cs="Times New Roman"/>
          <w:sz w:val="24"/>
          <w:szCs w:val="24"/>
        </w:rPr>
      </w:pPr>
    </w:p>
    <w:p w:rsidR="003037D8" w:rsidRDefault="00FC23BD">
      <w:pPr>
        <w:pStyle w:val="af"/>
        <w:shd w:val="clear" w:color="auto" w:fill="FFFFFF"/>
        <w:spacing w:before="0" w:beforeAutospacing="0" w:after="0" w:afterAutospacing="0"/>
        <w:ind w:firstLine="709"/>
        <w:jc w:val="center"/>
        <w:rPr>
          <w:b/>
          <w:bCs/>
        </w:rPr>
      </w:pPr>
      <w:r>
        <w:rPr>
          <w:b/>
          <w:bCs/>
        </w:rPr>
        <w:t xml:space="preserve">4.Порядок регистрации на электронной площадке и подачи заявки на участие </w:t>
      </w:r>
    </w:p>
    <w:p w:rsidR="003037D8" w:rsidRDefault="00FC23BD">
      <w:pPr>
        <w:pStyle w:val="af"/>
        <w:shd w:val="clear" w:color="auto" w:fill="FFFFFF"/>
        <w:spacing w:before="0" w:beforeAutospacing="0" w:after="0" w:afterAutospacing="0"/>
        <w:ind w:firstLine="709"/>
        <w:jc w:val="center"/>
        <w:rPr>
          <w:bCs/>
        </w:rPr>
      </w:pPr>
      <w:r>
        <w:rPr>
          <w:b/>
          <w:bCs/>
        </w:rPr>
        <w:t>в аукционе в электронной форме:</w:t>
      </w:r>
    </w:p>
    <w:p w:rsidR="003037D8" w:rsidRDefault="00FC23B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4.1.Для обеспечения доступа к участию в электронном аукционе претендентам необходимо пройти процедуру регистрации на электронной площадке.</w:t>
      </w:r>
      <w:r>
        <w:rPr>
          <w:rFonts w:ascii="Times New Roman" w:hAnsi="Times New Roman" w:cs="Times New Roman"/>
          <w:sz w:val="24"/>
          <w:szCs w:val="24"/>
        </w:rPr>
        <w:t xml:space="preserve"> Регистрация на электронной площадке проводится в соответствии с Регламентом электронной площадки.</w:t>
      </w:r>
    </w:p>
    <w:p w:rsidR="003037D8" w:rsidRDefault="00FC23BD">
      <w:pPr>
        <w:tabs>
          <w:tab w:val="left" w:pos="54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Необходимо заполнить электронную форму заявки, приведенную в Приложении № 1 </w:t>
      </w:r>
      <w:r>
        <w:rPr>
          <w:rFonts w:ascii="Times New Roman" w:hAnsi="Times New Roman" w:cs="Times New Roman"/>
          <w:sz w:val="24"/>
          <w:szCs w:val="24"/>
        </w:rPr>
        <w:t>к настоящему информационному сообщению</w:t>
      </w:r>
      <w:r>
        <w:rPr>
          <w:rFonts w:ascii="Times New Roman" w:hAnsi="Times New Roman" w:cs="Times New Roman"/>
          <w:bCs/>
          <w:sz w:val="24"/>
          <w:szCs w:val="24"/>
        </w:rPr>
        <w:t>.</w:t>
      </w:r>
    </w:p>
    <w:p w:rsidR="003037D8" w:rsidRDefault="00FC23BD">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bCs/>
          <w:sz w:val="24"/>
          <w:szCs w:val="24"/>
        </w:rPr>
        <w:t>Задаток для участия в аукционе служит обеспечением исполнения обязательства победителя аукциона по заключению договоров купли-продажи,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3037D8" w:rsidRDefault="00FC23BD">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3037D8" w:rsidRDefault="00FC23BD">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3037D8" w:rsidRDefault="00FC23BD">
      <w:pPr>
        <w:tabs>
          <w:tab w:val="left" w:pos="540"/>
        </w:tabs>
        <w:spacing w:after="0" w:line="240" w:lineRule="auto"/>
        <w:ind w:firstLine="709"/>
        <w:jc w:val="both"/>
      </w:pPr>
      <w:r>
        <w:rPr>
          <w:rFonts w:ascii="Times New Roman" w:eastAsia="Calibri"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3037D8" w:rsidRDefault="00FC23BD">
      <w:pPr>
        <w:pStyle w:val="af"/>
        <w:shd w:val="clear" w:color="auto" w:fill="FFFFFF"/>
        <w:spacing w:before="0" w:beforeAutospacing="0" w:after="0" w:afterAutospacing="0"/>
        <w:ind w:firstLine="709"/>
        <w:jc w:val="both"/>
      </w:pPr>
      <w:r>
        <w:t>-если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3037D8" w:rsidRDefault="00FC23BD">
      <w:pPr>
        <w:pStyle w:val="af"/>
        <w:shd w:val="clear" w:color="auto" w:fill="FFFFFF"/>
        <w:spacing w:before="0" w:beforeAutospacing="0" w:after="0" w:afterAutospacing="0"/>
        <w:ind w:firstLine="709"/>
        <w:jc w:val="both"/>
      </w:pPr>
      <w:r>
        <w:t>-если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3037D8" w:rsidRDefault="00FC23BD">
      <w:pPr>
        <w:pStyle w:val="af"/>
        <w:shd w:val="clear" w:color="auto" w:fill="FFFFFF"/>
        <w:spacing w:before="0" w:beforeAutospacing="0" w:after="0" w:afterAutospacing="0"/>
        <w:ind w:firstLine="709"/>
        <w:jc w:val="both"/>
      </w:pPr>
      <w:r>
        <w:t>-если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3037D8" w:rsidRDefault="00FC23BD">
      <w:pPr>
        <w:pStyle w:val="af"/>
        <w:shd w:val="clear" w:color="auto" w:fill="FFFFFF"/>
        <w:spacing w:before="0" w:beforeAutospacing="0" w:after="0" w:afterAutospacing="0"/>
        <w:ind w:firstLine="709"/>
        <w:jc w:val="both"/>
      </w:pPr>
      <w:r>
        <w:t>-если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3037D8" w:rsidRDefault="00FC23BD">
      <w:pPr>
        <w:pStyle w:val="af"/>
        <w:shd w:val="clear" w:color="auto" w:fill="FFFFFF"/>
        <w:spacing w:before="0" w:beforeAutospacing="0" w:after="0" w:afterAutospacing="0"/>
        <w:ind w:firstLine="709"/>
        <w:jc w:val="both"/>
        <w:rPr>
          <w:rFonts w:eastAsia="Calibri"/>
        </w:rPr>
      </w:pPr>
      <w:r>
        <w:t>-лицам,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3037D8" w:rsidRDefault="00FC23BD">
      <w:pPr>
        <w:tabs>
          <w:tab w:val="left" w:pos="54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4.2.Задаток, перечисленный победителем аукциона, засчитывается в сумму платежа по договору купли-продажи.</w:t>
      </w:r>
    </w:p>
    <w:p w:rsidR="003037D8" w:rsidRDefault="00FC23BD">
      <w:pPr>
        <w:tabs>
          <w:tab w:val="left" w:pos="1418"/>
        </w:tabs>
        <w:overflowPunct w:val="0"/>
        <w:autoSpaceDE w:val="0"/>
        <w:spacing w:after="0" w:line="240" w:lineRule="auto"/>
        <w:jc w:val="both"/>
        <w:textAlignment w:val="baseline"/>
        <w:rPr>
          <w:rFonts w:ascii="Times New Roman" w:hAnsi="Times New Roman" w:cs="Times New Roman"/>
          <w:color w:val="030000"/>
          <w:sz w:val="24"/>
          <w:szCs w:val="24"/>
        </w:rPr>
      </w:pPr>
      <w:r>
        <w:rPr>
          <w:rFonts w:ascii="Times New Roman" w:eastAsia="Calibri" w:hAnsi="Times New Roman" w:cs="Times New Roman"/>
          <w:sz w:val="24"/>
          <w:szCs w:val="24"/>
        </w:rPr>
        <w:t xml:space="preserve">            4.3.</w:t>
      </w:r>
      <w:r>
        <w:rPr>
          <w:rFonts w:ascii="Times New Roman" w:hAnsi="Times New Roman" w:cs="Times New Roman"/>
          <w:color w:val="030000"/>
          <w:sz w:val="24"/>
          <w:szCs w:val="24"/>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w:t>
      </w:r>
    </w:p>
    <w:p w:rsidR="003037D8" w:rsidRDefault="00FC23BD">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5. Внесение и возврат задатков:</w:t>
      </w:r>
    </w:p>
    <w:p w:rsidR="003037D8" w:rsidRDefault="00FC23BD">
      <w:pPr>
        <w:tabs>
          <w:tab w:val="left" w:pos="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5.1.</w:t>
      </w:r>
      <w:r>
        <w:rPr>
          <w:rFonts w:ascii="Times New Roman" w:eastAsia="Calibri" w:hAnsi="Times New Roman" w:cs="Times New Roman"/>
          <w:sz w:val="24"/>
          <w:szCs w:val="24"/>
        </w:rPr>
        <w:t xml:space="preserve">Срок внесения задатка, т.е. поступления суммы задатка на счет оператора электронной площадки: не позднее </w:t>
      </w:r>
      <w:r w:rsidR="00FD7BF0" w:rsidRPr="00FD7BF0">
        <w:rPr>
          <w:rFonts w:ascii="Times New Roman" w:eastAsia="Calibri" w:hAnsi="Times New Roman" w:cs="Times New Roman"/>
          <w:b/>
          <w:sz w:val="24"/>
          <w:szCs w:val="24"/>
        </w:rPr>
        <w:t>2</w:t>
      </w:r>
      <w:r w:rsidR="00FD7BF0">
        <w:rPr>
          <w:rFonts w:ascii="Times New Roman" w:eastAsia="Calibri" w:hAnsi="Times New Roman" w:cs="Times New Roman"/>
          <w:b/>
          <w:sz w:val="24"/>
          <w:szCs w:val="24"/>
        </w:rPr>
        <w:t>2</w:t>
      </w:r>
      <w:r w:rsidR="00FD7BF0" w:rsidRPr="00FD7BF0">
        <w:rPr>
          <w:rFonts w:ascii="Times New Roman" w:eastAsia="Calibri" w:hAnsi="Times New Roman" w:cs="Times New Roman"/>
          <w:b/>
          <w:sz w:val="24"/>
          <w:szCs w:val="24"/>
        </w:rPr>
        <w:t xml:space="preserve"> июня</w:t>
      </w:r>
      <w:r w:rsidR="00FD7BF0">
        <w:rPr>
          <w:rFonts w:ascii="Times New Roman" w:eastAsia="Calibri" w:hAnsi="Times New Roman" w:cs="Times New Roman"/>
          <w:sz w:val="24"/>
          <w:szCs w:val="24"/>
        </w:rPr>
        <w:t xml:space="preserve"> </w:t>
      </w:r>
      <w:r>
        <w:rPr>
          <w:rFonts w:ascii="Times New Roman" w:hAnsi="Times New Roman" w:cs="Times New Roman"/>
          <w:b/>
          <w:sz w:val="24"/>
          <w:szCs w:val="24"/>
        </w:rPr>
        <w:t>года в 17 час. 00 мин.</w:t>
      </w:r>
    </w:p>
    <w:p w:rsidR="003037D8" w:rsidRDefault="00FC23B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Cs/>
          <w:sz w:val="24"/>
          <w:szCs w:val="24"/>
        </w:rPr>
        <w:t>5.2.</w:t>
      </w:r>
      <w:r>
        <w:rPr>
          <w:rFonts w:ascii="Times New Roman" w:hAnsi="Times New Roman" w:cs="Times New Roman"/>
          <w:bCs/>
          <w:sz w:val="24"/>
          <w:szCs w:val="24"/>
        </w:rPr>
        <w:t>Задаток для участия в аукционе служит обеспечением исполнения обязательства победителя аукциона по заключению договоров купли-продажи,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3037D8" w:rsidRDefault="00FC23BD">
      <w:pPr>
        <w:tabs>
          <w:tab w:val="left" w:pos="540"/>
        </w:tabs>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5.3.</w:t>
      </w:r>
      <w:r>
        <w:rPr>
          <w:rFonts w:ascii="Times New Roman" w:hAnsi="Times New Roman" w:cs="Times New Roman"/>
          <w:sz w:val="24"/>
          <w:szCs w:val="24"/>
        </w:rPr>
        <w:t>Оператор электронной площадки</w:t>
      </w:r>
      <w:r>
        <w:rPr>
          <w:rFonts w:ascii="Times New Roman" w:hAnsi="Times New Roman" w:cs="Times New Roman"/>
          <w:bCs/>
          <w:sz w:val="24"/>
          <w:szCs w:val="24"/>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Pr>
          <w:rFonts w:ascii="Times New Roman" w:hAnsi="Times New Roman" w:cs="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3037D8" w:rsidRDefault="00FC23BD">
      <w:pPr>
        <w:tabs>
          <w:tab w:val="left" w:pos="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w:t>
      </w:r>
      <w:r w:rsidR="000E6409">
        <w:rPr>
          <w:rFonts w:ascii="Times New Roman" w:hAnsi="Times New Roman" w:cs="Times New Roman"/>
          <w:sz w:val="24"/>
          <w:szCs w:val="24"/>
        </w:rPr>
        <w:t>7</w:t>
      </w:r>
      <w:r>
        <w:rPr>
          <w:rFonts w:ascii="Times New Roman" w:hAnsi="Times New Roman" w:cs="Times New Roman"/>
          <w:sz w:val="24"/>
          <w:szCs w:val="24"/>
        </w:rPr>
        <w:t xml:space="preserve"> часов 00 минут (МСК) дня окончания подачи заявок, указанного в извещении.</w:t>
      </w:r>
    </w:p>
    <w:p w:rsidR="003037D8" w:rsidRDefault="00FC23BD">
      <w:pPr>
        <w:tabs>
          <w:tab w:val="left" w:pos="540"/>
        </w:tabs>
        <w:spacing w:after="0" w:line="240" w:lineRule="auto"/>
        <w:ind w:firstLine="709"/>
        <w:jc w:val="both"/>
        <w:rPr>
          <w:rStyle w:val="a4"/>
        </w:rPr>
      </w:pPr>
      <w:r>
        <w:rPr>
          <w:rFonts w:ascii="Times New Roman" w:hAnsi="Times New Roman" w:cs="Times New Roman"/>
          <w:sz w:val="24"/>
          <w:szCs w:val="24"/>
        </w:rPr>
        <w:t xml:space="preserve">Образец платежного поручения приведен на электронной площадке по адресу: </w:t>
      </w:r>
      <w:r w:rsidR="006668A0" w:rsidRPr="006668A0">
        <w:rPr>
          <w:rFonts w:ascii="Times New Roman" w:hAnsi="Times New Roman" w:cs="Times New Roman"/>
          <w:color w:val="0070C0"/>
          <w:sz w:val="24"/>
          <w:szCs w:val="24"/>
        </w:rPr>
        <w:t>http://utp.sberbank-ast.ru/Main/Notice/697/Requisites</w:t>
      </w:r>
    </w:p>
    <w:p w:rsidR="006668A0" w:rsidRDefault="00FC23BD" w:rsidP="006668A0">
      <w:pPr>
        <w:tabs>
          <w:tab w:val="left" w:pos="54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Банковские реквизиты счета для перечисления задатка: </w:t>
      </w:r>
    </w:p>
    <w:p w:rsidR="006668A0" w:rsidRPr="006668A0" w:rsidRDefault="006668A0" w:rsidP="006668A0">
      <w:pPr>
        <w:tabs>
          <w:tab w:val="left" w:pos="540"/>
        </w:tabs>
        <w:spacing w:after="0" w:line="240" w:lineRule="auto"/>
        <w:ind w:firstLine="709"/>
        <w:jc w:val="both"/>
        <w:rPr>
          <w:rFonts w:ascii="Times New Roman" w:hAnsi="Times New Roman" w:cs="Times New Roman"/>
          <w:bCs/>
          <w:sz w:val="24"/>
          <w:szCs w:val="24"/>
        </w:rPr>
      </w:pPr>
      <w:r w:rsidRPr="006668A0">
        <w:rPr>
          <w:rFonts w:ascii="Times New Roman" w:hAnsi="Times New Roman" w:cs="Times New Roman"/>
          <w:bCs/>
          <w:sz w:val="24"/>
          <w:szCs w:val="24"/>
        </w:rPr>
        <w:t>Получатель: АО «Сбербанк-АСТ»;</w:t>
      </w:r>
    </w:p>
    <w:p w:rsidR="006668A0" w:rsidRPr="006668A0" w:rsidRDefault="006668A0" w:rsidP="006668A0">
      <w:pPr>
        <w:tabs>
          <w:tab w:val="left" w:pos="540"/>
        </w:tabs>
        <w:spacing w:after="0" w:line="240" w:lineRule="auto"/>
        <w:ind w:firstLine="709"/>
        <w:jc w:val="both"/>
        <w:rPr>
          <w:rFonts w:ascii="Times New Roman" w:hAnsi="Times New Roman" w:cs="Times New Roman"/>
          <w:bCs/>
          <w:sz w:val="24"/>
          <w:szCs w:val="24"/>
        </w:rPr>
      </w:pPr>
      <w:r w:rsidRPr="006668A0">
        <w:rPr>
          <w:rFonts w:ascii="Times New Roman" w:hAnsi="Times New Roman" w:cs="Times New Roman"/>
          <w:bCs/>
          <w:sz w:val="24"/>
          <w:szCs w:val="24"/>
        </w:rPr>
        <w:t>Наименование банка: ПАО “Сбербанк России” г. Москва</w:t>
      </w:r>
    </w:p>
    <w:p w:rsidR="006668A0" w:rsidRPr="006668A0" w:rsidRDefault="006668A0" w:rsidP="006668A0">
      <w:pPr>
        <w:tabs>
          <w:tab w:val="left" w:pos="540"/>
        </w:tabs>
        <w:spacing w:after="0" w:line="240" w:lineRule="auto"/>
        <w:ind w:firstLine="709"/>
        <w:jc w:val="both"/>
        <w:rPr>
          <w:rFonts w:ascii="Times New Roman" w:hAnsi="Times New Roman" w:cs="Times New Roman"/>
          <w:bCs/>
          <w:sz w:val="24"/>
          <w:szCs w:val="24"/>
        </w:rPr>
      </w:pPr>
      <w:r w:rsidRPr="006668A0">
        <w:rPr>
          <w:rFonts w:ascii="Times New Roman" w:hAnsi="Times New Roman" w:cs="Times New Roman"/>
          <w:bCs/>
          <w:sz w:val="24"/>
          <w:szCs w:val="24"/>
        </w:rPr>
        <w:t>Расчетный счёт: 40702810300020038047</w:t>
      </w:r>
    </w:p>
    <w:p w:rsidR="006668A0" w:rsidRPr="006668A0" w:rsidRDefault="006668A0" w:rsidP="006668A0">
      <w:pPr>
        <w:tabs>
          <w:tab w:val="left" w:pos="540"/>
        </w:tabs>
        <w:spacing w:after="0" w:line="240" w:lineRule="auto"/>
        <w:ind w:firstLine="709"/>
        <w:jc w:val="both"/>
        <w:rPr>
          <w:rFonts w:ascii="Times New Roman" w:hAnsi="Times New Roman" w:cs="Times New Roman"/>
          <w:bCs/>
          <w:sz w:val="24"/>
          <w:szCs w:val="24"/>
        </w:rPr>
      </w:pPr>
      <w:r w:rsidRPr="006668A0">
        <w:rPr>
          <w:rFonts w:ascii="Times New Roman" w:hAnsi="Times New Roman" w:cs="Times New Roman"/>
          <w:bCs/>
          <w:sz w:val="24"/>
          <w:szCs w:val="24"/>
        </w:rPr>
        <w:t>Корр. счёт: 30101810400000000225</w:t>
      </w:r>
    </w:p>
    <w:p w:rsidR="006668A0" w:rsidRPr="006668A0" w:rsidRDefault="006668A0" w:rsidP="006668A0">
      <w:pPr>
        <w:tabs>
          <w:tab w:val="left" w:pos="540"/>
        </w:tabs>
        <w:spacing w:after="0" w:line="240" w:lineRule="auto"/>
        <w:ind w:firstLine="709"/>
        <w:jc w:val="both"/>
        <w:rPr>
          <w:rFonts w:ascii="Times New Roman" w:hAnsi="Times New Roman" w:cs="Times New Roman"/>
          <w:bCs/>
          <w:sz w:val="24"/>
          <w:szCs w:val="24"/>
        </w:rPr>
      </w:pPr>
      <w:r w:rsidRPr="006668A0">
        <w:rPr>
          <w:rFonts w:ascii="Times New Roman" w:hAnsi="Times New Roman" w:cs="Times New Roman"/>
          <w:bCs/>
          <w:sz w:val="24"/>
          <w:szCs w:val="24"/>
        </w:rPr>
        <w:t>БИК:044525225 ИНН: 7707308480</w:t>
      </w:r>
    </w:p>
    <w:p w:rsidR="006668A0" w:rsidRPr="006668A0" w:rsidRDefault="006668A0" w:rsidP="006668A0">
      <w:pPr>
        <w:tabs>
          <w:tab w:val="left" w:pos="540"/>
        </w:tabs>
        <w:spacing w:after="0" w:line="240" w:lineRule="auto"/>
        <w:ind w:firstLine="709"/>
        <w:jc w:val="both"/>
        <w:rPr>
          <w:rFonts w:ascii="Times New Roman" w:hAnsi="Times New Roman" w:cs="Times New Roman"/>
          <w:bCs/>
          <w:sz w:val="24"/>
          <w:szCs w:val="24"/>
        </w:rPr>
      </w:pPr>
      <w:r w:rsidRPr="006668A0">
        <w:rPr>
          <w:rFonts w:ascii="Times New Roman" w:hAnsi="Times New Roman" w:cs="Times New Roman"/>
          <w:bCs/>
          <w:sz w:val="24"/>
          <w:szCs w:val="24"/>
        </w:rPr>
        <w:t>КПП: 770401001</w:t>
      </w:r>
    </w:p>
    <w:p w:rsidR="003037D8" w:rsidRDefault="006668A0" w:rsidP="006668A0">
      <w:pPr>
        <w:tabs>
          <w:tab w:val="left" w:pos="540"/>
        </w:tabs>
        <w:spacing w:after="0" w:line="240" w:lineRule="auto"/>
        <w:ind w:firstLine="709"/>
        <w:jc w:val="both"/>
        <w:rPr>
          <w:rFonts w:ascii="Times New Roman" w:hAnsi="Times New Roman" w:cs="Times New Roman"/>
          <w:b/>
          <w:bCs/>
          <w:sz w:val="24"/>
          <w:szCs w:val="24"/>
        </w:rPr>
      </w:pPr>
      <w:r w:rsidRPr="006668A0">
        <w:rPr>
          <w:rFonts w:ascii="Times New Roman" w:hAnsi="Times New Roman" w:cs="Times New Roman"/>
          <w:bCs/>
          <w:sz w:val="24"/>
          <w:szCs w:val="24"/>
        </w:rPr>
        <w:t>Назначение платежа: Перечисление денежных средств в качестве задатка (ИНН плательщика), НДС не облагается.</w:t>
      </w:r>
    </w:p>
    <w:p w:rsidR="003037D8" w:rsidRDefault="00FC23BD">
      <w:pPr>
        <w:tabs>
          <w:tab w:val="left" w:pos="540"/>
        </w:tabs>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b/>
          <w:sz w:val="24"/>
          <w:szCs w:val="24"/>
        </w:rPr>
        <w:t>6.Перечень представляемых претендентами</w:t>
      </w:r>
      <w:r>
        <w:rPr>
          <w:rFonts w:ascii="Times New Roman" w:hAnsi="Times New Roman" w:cs="Times New Roman"/>
          <w:b/>
          <w:bCs/>
          <w:sz w:val="24"/>
          <w:szCs w:val="24"/>
        </w:rPr>
        <w:t xml:space="preserve"> на участие в аукционе в электронной форме</w:t>
      </w:r>
      <w:r>
        <w:rPr>
          <w:rFonts w:ascii="Times New Roman" w:eastAsia="Calibri" w:hAnsi="Times New Roman" w:cs="Times New Roman"/>
          <w:b/>
          <w:sz w:val="24"/>
          <w:szCs w:val="24"/>
        </w:rPr>
        <w:t xml:space="preserve"> документов и требования к их оформлению:</w:t>
      </w:r>
    </w:p>
    <w:p w:rsidR="003037D8" w:rsidRDefault="00FC23BD">
      <w:pPr>
        <w:tabs>
          <w:tab w:val="left" w:pos="540"/>
        </w:tabs>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6.1.</w:t>
      </w:r>
      <w:r>
        <w:rPr>
          <w:rFonts w:ascii="Times New Roman" w:hAnsi="Times New Roman" w:cs="Times New Roman"/>
          <w:bCs/>
          <w:sz w:val="24"/>
          <w:szCs w:val="24"/>
        </w:rPr>
        <w:t>Заявка подается путем заполнения ее электронной формы с приложением электронных образов необходимых документов</w:t>
      </w:r>
      <w:r>
        <w:rPr>
          <w:rFonts w:ascii="Times New Roman" w:hAnsi="Times New Roman" w:cs="Times New Roman"/>
          <w:sz w:val="24"/>
          <w:szCs w:val="24"/>
        </w:rPr>
        <w:t xml:space="preserve">. </w:t>
      </w:r>
    </w:p>
    <w:p w:rsidR="003037D8" w:rsidRDefault="00FC23BD">
      <w:pPr>
        <w:tabs>
          <w:tab w:val="left" w:pos="540"/>
        </w:tabs>
        <w:spacing w:after="0" w:line="240" w:lineRule="auto"/>
        <w:ind w:firstLine="709"/>
        <w:jc w:val="both"/>
        <w:rPr>
          <w:rFonts w:ascii="Times New Roman" w:eastAsia="Calibri" w:hAnsi="Times New Roman" w:cs="Times New Roman"/>
          <w:b/>
          <w:sz w:val="24"/>
          <w:szCs w:val="24"/>
        </w:rPr>
      </w:pPr>
      <w:r>
        <w:rPr>
          <w:rFonts w:ascii="Times New Roman" w:hAnsi="Times New Roman" w:cs="Times New Roman"/>
          <w:sz w:val="24"/>
          <w:szCs w:val="24"/>
        </w:rPr>
        <w:t>6.2.</w:t>
      </w:r>
      <w:r>
        <w:rPr>
          <w:rFonts w:ascii="Times New Roman" w:hAnsi="Times New Roman" w:cs="Times New Roman"/>
          <w:bCs/>
          <w:sz w:val="24"/>
          <w:szCs w:val="24"/>
        </w:rPr>
        <w:t xml:space="preserve">Заявка </w:t>
      </w:r>
      <w:r>
        <w:rPr>
          <w:rFonts w:ascii="Times New Roman" w:hAnsi="Times New Roman" w:cs="Times New Roman"/>
          <w:sz w:val="24"/>
          <w:szCs w:val="24"/>
        </w:rPr>
        <w:t>(образец которой приведен в Приложении № 1)</w:t>
      </w:r>
      <w:r>
        <w:rPr>
          <w:rFonts w:ascii="Times New Roman" w:hAnsi="Times New Roman" w:cs="Times New Roman"/>
          <w:bCs/>
          <w:sz w:val="24"/>
          <w:szCs w:val="24"/>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Pr>
          <w:rFonts w:ascii="Times New Roman" w:hAnsi="Times New Roman" w:cs="Times New Roman"/>
          <w:b/>
          <w:bCs/>
          <w:sz w:val="24"/>
          <w:szCs w:val="24"/>
        </w:rPr>
        <w:t xml:space="preserve"> </w:t>
      </w:r>
      <w:r>
        <w:rPr>
          <w:rFonts w:ascii="Times New Roman" w:hAnsi="Times New Roman" w:cs="Times New Roman"/>
          <w:bCs/>
          <w:sz w:val="24"/>
          <w:szCs w:val="24"/>
        </w:rPr>
        <w:t>претендента либо лица, имеющего право действовать от имени претендента.</w:t>
      </w:r>
    </w:p>
    <w:p w:rsidR="003037D8" w:rsidRDefault="00FC23BD">
      <w:pPr>
        <w:autoSpaceDE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Предложение о цене подается участником в день проведения аукциона </w:t>
      </w:r>
      <w:r w:rsidR="00A222AC">
        <w:rPr>
          <w:rFonts w:ascii="Times New Roman" w:eastAsia="Calibri" w:hAnsi="Times New Roman" w:cs="Times New Roman"/>
          <w:b/>
          <w:sz w:val="24"/>
          <w:szCs w:val="24"/>
        </w:rPr>
        <w:t>26 июня 2025</w:t>
      </w:r>
      <w:r>
        <w:rPr>
          <w:rFonts w:ascii="Times New Roman" w:hAnsi="Times New Roman" w:cs="Times New Roman"/>
          <w:b/>
          <w:sz w:val="24"/>
          <w:szCs w:val="24"/>
        </w:rPr>
        <w:t xml:space="preserve"> в 10.00 час.</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3037D8" w:rsidRDefault="00FC23BD">
      <w:pPr>
        <w:autoSpaceDE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Претендент вправе подать только одно предложение о цене, которое не может быть изменено.</w:t>
      </w:r>
    </w:p>
    <w:p w:rsidR="003037D8" w:rsidRDefault="00FC23BD">
      <w:pPr>
        <w:tabs>
          <w:tab w:val="left" w:pos="540"/>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С заявкой претенденты представляют следующие документы:</w:t>
      </w:r>
    </w:p>
    <w:p w:rsidR="003037D8" w:rsidRDefault="00FC23BD">
      <w:pPr>
        <w:tabs>
          <w:tab w:val="left" w:pos="54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физические лица:</w:t>
      </w:r>
    </w:p>
    <w:p w:rsidR="003037D8" w:rsidRDefault="00FC23BD">
      <w:pPr>
        <w:tabs>
          <w:tab w:val="left" w:pos="540"/>
        </w:tabs>
        <w:spacing w:after="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sz w:val="24"/>
          <w:szCs w:val="24"/>
        </w:rPr>
        <w:t>- копию всех листов документа, удостоверяющего личность;</w:t>
      </w:r>
    </w:p>
    <w:p w:rsidR="003037D8" w:rsidRDefault="00FC23BD">
      <w:pPr>
        <w:tabs>
          <w:tab w:val="left" w:pos="54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юридические лица:</w:t>
      </w:r>
    </w:p>
    <w:p w:rsidR="003037D8" w:rsidRDefault="00FC23BD">
      <w:pPr>
        <w:tabs>
          <w:tab w:val="left" w:pos="54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-заверенные копии учредительных документов; </w:t>
      </w:r>
    </w:p>
    <w:p w:rsidR="003037D8" w:rsidRDefault="00FC23BD">
      <w:pPr>
        <w:tabs>
          <w:tab w:val="left" w:pos="54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3037D8" w:rsidRDefault="00FC23BD">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037D8" w:rsidRDefault="00FC23BD">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6.3.</w:t>
      </w:r>
      <w:r>
        <w:rPr>
          <w:rFonts w:ascii="Times New Roman" w:hAnsi="Times New Roman" w:cs="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Pr>
            <w:rStyle w:val="a4"/>
            <w:rFonts w:ascii="Times New Roman" w:hAnsi="Times New Roman"/>
            <w:sz w:val="24"/>
            <w:szCs w:val="24"/>
          </w:rPr>
          <w:t>порядке</w:t>
        </w:r>
      </w:hyperlink>
      <w:r>
        <w:rPr>
          <w:rFonts w:ascii="Times New Roman" w:hAnsi="Times New Roman" w:cs="Times New Roman"/>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037D8" w:rsidRDefault="00FC23BD">
      <w:pPr>
        <w:pStyle w:val="3"/>
        <w:tabs>
          <w:tab w:val="left" w:pos="6521"/>
        </w:tabs>
        <w:spacing w:after="0"/>
        <w:ind w:left="0" w:firstLine="709"/>
        <w:jc w:val="both"/>
        <w:rPr>
          <w:rFonts w:ascii="Times New Roman" w:hAnsi="Times New Roman"/>
          <w:sz w:val="24"/>
          <w:szCs w:val="24"/>
        </w:rPr>
      </w:pPr>
      <w:r>
        <w:rPr>
          <w:rFonts w:ascii="Times New Roman" w:eastAsia="Calibri" w:hAnsi="Times New Roman"/>
          <w:bCs/>
          <w:sz w:val="24"/>
          <w:szCs w:val="24"/>
        </w:rPr>
        <w:t>6.4.</w:t>
      </w:r>
      <w:r>
        <w:rPr>
          <w:rFonts w:ascii="Times New Roman" w:hAnsi="Times New Roman"/>
          <w:sz w:val="24"/>
          <w:szCs w:val="24"/>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3037D8" w:rsidRDefault="00FC23BD">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Cs/>
          <w:sz w:val="24"/>
          <w:szCs w:val="24"/>
        </w:rPr>
        <w:t>6.5.</w:t>
      </w:r>
      <w:r>
        <w:rPr>
          <w:rFonts w:ascii="Times New Roman" w:hAnsi="Times New Roman" w:cs="Times New Roman"/>
          <w:bCs/>
          <w:sz w:val="24"/>
          <w:szCs w:val="24"/>
        </w:rPr>
        <w:t>Одно лицо имеет право подать только одну заявку.</w:t>
      </w:r>
    </w:p>
    <w:p w:rsidR="003037D8" w:rsidRDefault="00FC23BD">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6.6.Заявки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3037D8" w:rsidRDefault="00FC23B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6.7.Заявки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037D8" w:rsidRDefault="00FC23B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6.8.При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3037D8" w:rsidRDefault="00FC23B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6.9.В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3037D8" w:rsidRDefault="00FC23B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6.10.Претендент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037D8" w:rsidRDefault="00FC23B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6.11.Изменение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037D8" w:rsidRDefault="00FC23B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6.12.Соблюдение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037D8" w:rsidRDefault="00FC23BD">
      <w:pPr>
        <w:widowControl w:val="0"/>
        <w:autoSpaceDE w:val="0"/>
        <w:snapToGrid w:val="0"/>
        <w:spacing w:after="0" w:line="240" w:lineRule="auto"/>
        <w:ind w:firstLine="709"/>
        <w:jc w:val="center"/>
        <w:rPr>
          <w:rFonts w:ascii="Times New Roman" w:eastAsia="Lucida Sans Unicode" w:hAnsi="Times New Roman" w:cs="Times New Roman"/>
          <w:b/>
          <w:kern w:val="1"/>
          <w:sz w:val="24"/>
          <w:szCs w:val="24"/>
          <w:shd w:val="clear" w:color="auto" w:fill="FFFF00"/>
        </w:rPr>
      </w:pPr>
      <w:r>
        <w:rPr>
          <w:rFonts w:ascii="Times New Roman" w:eastAsia="Calibri" w:hAnsi="Times New Roman" w:cs="Times New Roman"/>
          <w:sz w:val="24"/>
          <w:szCs w:val="24"/>
        </w:rPr>
        <w:t>7.</w:t>
      </w:r>
      <w:r>
        <w:rPr>
          <w:rFonts w:ascii="Times New Roman" w:eastAsia="Calibri" w:hAnsi="Times New Roman" w:cs="Times New Roman"/>
          <w:b/>
          <w:sz w:val="24"/>
          <w:szCs w:val="24"/>
        </w:rPr>
        <w:t>Претендент не допускается к участию в аукционе по следующим основаниям:</w:t>
      </w:r>
    </w:p>
    <w:p w:rsidR="003037D8" w:rsidRDefault="00FC23BD">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3037D8" w:rsidRDefault="00FC23BD">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3037D8" w:rsidRDefault="00FC23BD">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F5560E">
        <w:rPr>
          <w:rFonts w:ascii="Times New Roman" w:hAnsi="Times New Roman" w:cs="Times New Roman"/>
          <w:sz w:val="24"/>
          <w:szCs w:val="24"/>
        </w:rPr>
        <w:t xml:space="preserve"> </w:t>
      </w:r>
      <w:r>
        <w:rPr>
          <w:rFonts w:ascii="Times New Roman" w:hAnsi="Times New Roman" w:cs="Times New Roman"/>
          <w:sz w:val="24"/>
          <w:szCs w:val="24"/>
        </w:rPr>
        <w:t>непредставление</w:t>
      </w:r>
      <w:r w:rsidR="00F5560E">
        <w:rPr>
          <w:rFonts w:ascii="Times New Roman" w:hAnsi="Times New Roman" w:cs="Times New Roman"/>
          <w:sz w:val="24"/>
          <w:szCs w:val="24"/>
        </w:rPr>
        <w:t xml:space="preserve"> </w:t>
      </w:r>
      <w:r>
        <w:rPr>
          <w:rFonts w:ascii="Times New Roman" w:hAnsi="Times New Roman" w:cs="Times New Roman"/>
          <w:sz w:val="24"/>
          <w:szCs w:val="24"/>
        </w:rPr>
        <w:t>необходимых для участия в аукционе документов или представление недостоверных сведений;</w:t>
      </w:r>
    </w:p>
    <w:p w:rsidR="003037D8" w:rsidRDefault="00FC23BD">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2)не поступление задатка на дату рассмотрения заявок на участие в аукционе и определения участников аукциона;</w:t>
      </w:r>
    </w:p>
    <w:p w:rsidR="003037D8" w:rsidRDefault="00FC23BD">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5560E">
        <w:rPr>
          <w:rFonts w:ascii="Times New Roman" w:hAnsi="Times New Roman" w:cs="Times New Roman"/>
          <w:sz w:val="24"/>
          <w:szCs w:val="24"/>
        </w:rPr>
        <w:t xml:space="preserve"> </w:t>
      </w:r>
      <w:r>
        <w:rPr>
          <w:rFonts w:ascii="Times New Roman" w:hAnsi="Times New Roman" w:cs="Times New Roman"/>
          <w:sz w:val="24"/>
          <w:szCs w:val="24"/>
        </w:rPr>
        <w:t>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rsidR="003037D8" w:rsidRDefault="00FC23BD">
      <w:pPr>
        <w:autoSpaceDE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4)наличие</w:t>
      </w:r>
      <w:proofErr w:type="gramEnd"/>
      <w:r>
        <w:rPr>
          <w:rFonts w:ascii="Times New Roman" w:hAnsi="Times New Roman" w:cs="Times New Roman"/>
          <w:sz w:val="24"/>
          <w:szCs w:val="24"/>
        </w:rPr>
        <w:t xml:space="preserve">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3037D8" w:rsidRDefault="00FC23BD">
      <w:pPr>
        <w:widowControl w:val="0"/>
        <w:autoSpaceDE w:val="0"/>
        <w:spacing w:after="0" w:line="240" w:lineRule="auto"/>
        <w:ind w:firstLine="709"/>
        <w:jc w:val="both"/>
        <w:rPr>
          <w:b/>
        </w:rPr>
      </w:pPr>
      <w:r>
        <w:rPr>
          <w:rFonts w:ascii="Times New Roman" w:hAnsi="Times New Roman" w:cs="Times New Roman"/>
          <w:sz w:val="24"/>
          <w:szCs w:val="24"/>
        </w:rPr>
        <w:t xml:space="preserve">7.2.Претенденты, признанные участниками аукциона, и претенденты, не допущенные к </w:t>
      </w:r>
      <w:r>
        <w:rPr>
          <w:rFonts w:ascii="Times New Roman" w:hAnsi="Times New Roman" w:cs="Times New Roman"/>
          <w:sz w:val="24"/>
          <w:szCs w:val="24"/>
        </w:rPr>
        <w:lastRenderedPageBreak/>
        <w:t>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rsidR="003037D8" w:rsidRDefault="00FC23BD">
      <w:pPr>
        <w:pStyle w:val="af"/>
        <w:shd w:val="clear" w:color="auto" w:fill="FFFFFF"/>
        <w:spacing w:before="0" w:beforeAutospacing="0" w:after="0" w:afterAutospacing="0"/>
        <w:ind w:firstLine="709"/>
        <w:jc w:val="center"/>
        <w:rPr>
          <w:b/>
        </w:rPr>
      </w:pPr>
      <w:r>
        <w:rPr>
          <w:b/>
        </w:rPr>
        <w:t>8.Порядок рассмотрения заявок на участие в аукционе</w:t>
      </w:r>
    </w:p>
    <w:p w:rsidR="003037D8" w:rsidRDefault="00FC23B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w:t>
      </w:r>
      <w:r w:rsidR="00F556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037D8" w:rsidRDefault="00FC23B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3037D8" w:rsidRDefault="00FC23BD">
      <w:pPr>
        <w:spacing w:after="0" w:line="240" w:lineRule="auto"/>
        <w:ind w:firstLine="709"/>
        <w:jc w:val="both"/>
        <w:rPr>
          <w:color w:val="000000"/>
        </w:rPr>
      </w:pPr>
      <w:r>
        <w:rPr>
          <w:rFonts w:ascii="Times New Roman" w:hAnsi="Times New Roman" w:cs="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037D8" w:rsidRDefault="00FC23BD">
      <w:pPr>
        <w:pStyle w:val="af"/>
        <w:shd w:val="clear" w:color="auto" w:fill="FFFFFF"/>
        <w:spacing w:before="0" w:beforeAutospacing="0" w:after="0" w:afterAutospacing="0"/>
        <w:ind w:firstLine="709"/>
        <w:jc w:val="both"/>
        <w:rPr>
          <w:color w:val="000000"/>
        </w:rPr>
      </w:pPr>
      <w:r>
        <w:rPr>
          <w:color w:val="000000"/>
        </w:rPr>
        <w:t xml:space="preserve">В случае, если аукцион признан несостоявшимся и только один заявитель признан участником аукциона, </w:t>
      </w:r>
      <w:r w:rsidR="00F5560E">
        <w:rPr>
          <w:color w:val="000000"/>
        </w:rPr>
        <w:t xml:space="preserve">Администрация Ивановского сельского поселения </w:t>
      </w:r>
      <w:r>
        <w:rPr>
          <w:color w:val="000000"/>
        </w:rPr>
        <w:t>в течение десяти дней со дня подписания протокола рассмотрения заявок обязан направить заявителю два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3037D8" w:rsidRDefault="00FC23B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купли-продажи земельного участка. При этом договор купли-</w:t>
      </w:r>
      <w:proofErr w:type="gramStart"/>
      <w:r>
        <w:rPr>
          <w:rFonts w:ascii="Times New Roman" w:hAnsi="Times New Roman" w:cs="Times New Roman"/>
          <w:color w:val="000000"/>
          <w:sz w:val="24"/>
          <w:szCs w:val="24"/>
        </w:rPr>
        <w:t>продажи  земельного</w:t>
      </w:r>
      <w:proofErr w:type="gramEnd"/>
      <w:r>
        <w:rPr>
          <w:rFonts w:ascii="Times New Roman" w:hAnsi="Times New Roman" w:cs="Times New Roman"/>
          <w:color w:val="000000"/>
          <w:sz w:val="24"/>
          <w:szCs w:val="24"/>
        </w:rPr>
        <w:t xml:space="preserve"> участка заключается по начальной цене предмета аукциона. </w:t>
      </w:r>
    </w:p>
    <w:p w:rsidR="003037D8" w:rsidRDefault="00FC23BD">
      <w:pPr>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w:t>
      </w:r>
      <w:r w:rsidR="00F5560E">
        <w:rPr>
          <w:rFonts w:ascii="Times New Roman" w:hAnsi="Times New Roman" w:cs="Times New Roman"/>
          <w:color w:val="000000"/>
          <w:sz w:val="24"/>
          <w:szCs w:val="24"/>
        </w:rPr>
        <w:t>Администрации Ивановского сельского поселения</w:t>
      </w:r>
      <w:r>
        <w:rPr>
          <w:rFonts w:ascii="Times New Roman" w:hAnsi="Times New Roman" w:cs="Times New Roman"/>
          <w:color w:val="000000"/>
          <w:sz w:val="24"/>
          <w:szCs w:val="24"/>
        </w:rPr>
        <w:t>.</w:t>
      </w:r>
    </w:p>
    <w:p w:rsidR="003037D8" w:rsidRDefault="00FC23BD">
      <w:pPr>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Протокол о результатах аукциона размещается на официальном сайте администрации в течение одного рабочего дня со </w:t>
      </w:r>
      <w:proofErr w:type="gramStart"/>
      <w:r>
        <w:rPr>
          <w:rFonts w:ascii="Times New Roman" w:hAnsi="Times New Roman" w:cs="Times New Roman"/>
          <w:color w:val="000000"/>
          <w:sz w:val="24"/>
          <w:szCs w:val="24"/>
        </w:rPr>
        <w:t>дня</w:t>
      </w:r>
      <w:r w:rsidR="004B74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подписания</w:t>
      </w:r>
      <w:proofErr w:type="gramEnd"/>
      <w:r>
        <w:rPr>
          <w:rFonts w:ascii="Times New Roman" w:hAnsi="Times New Roman" w:cs="Times New Roman"/>
          <w:color w:val="000000"/>
          <w:sz w:val="24"/>
          <w:szCs w:val="24"/>
        </w:rPr>
        <w:t xml:space="preserve">  протокола.</w:t>
      </w:r>
    </w:p>
    <w:p w:rsidR="003037D8" w:rsidRDefault="00FC23B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Победителем аукциона признается участник аукциона, предложивший наибольшую цену земельного участка.</w:t>
      </w:r>
    </w:p>
    <w:p w:rsidR="003037D8" w:rsidRDefault="00FC23BD">
      <w:pPr>
        <w:spacing w:after="0" w:line="240" w:lineRule="auto"/>
        <w:ind w:firstLine="709"/>
        <w:jc w:val="both"/>
        <w:rPr>
          <w:rFonts w:ascii="Times New Roman" w:hAnsi="Times New Roman" w:cs="Times New Roman"/>
          <w:b/>
          <w:sz w:val="24"/>
          <w:szCs w:val="24"/>
        </w:rPr>
      </w:pPr>
      <w:r>
        <w:rPr>
          <w:rFonts w:ascii="Times New Roman" w:hAnsi="Times New Roman" w:cs="Times New Roman"/>
          <w:color w:val="000000"/>
          <w:sz w:val="24"/>
          <w:szCs w:val="24"/>
        </w:rPr>
        <w:t xml:space="preserve">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r>
        <w:rPr>
          <w:rFonts w:ascii="Times New Roman" w:hAnsi="Times New Roman" w:cs="Times New Roman"/>
          <w:sz w:val="24"/>
          <w:szCs w:val="24"/>
        </w:rPr>
        <w:t>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3037D8" w:rsidRDefault="00FC23BD">
      <w:pPr>
        <w:tabs>
          <w:tab w:val="left" w:pos="1418"/>
        </w:tabs>
        <w:overflowPunct w:val="0"/>
        <w:autoSpaceDE w:val="0"/>
        <w:spacing w:after="0" w:line="240" w:lineRule="auto"/>
        <w:ind w:firstLine="709"/>
        <w:jc w:val="center"/>
        <w:textAlignment w:val="baseline"/>
        <w:rPr>
          <w:rFonts w:ascii="Times New Roman" w:hAnsi="Times New Roman" w:cs="Times New Roman"/>
          <w:sz w:val="24"/>
          <w:szCs w:val="24"/>
        </w:rPr>
      </w:pPr>
      <w:r>
        <w:rPr>
          <w:rFonts w:ascii="Times New Roman" w:eastAsia="Lucida Sans Unicode" w:hAnsi="Times New Roman" w:cs="Times New Roman"/>
          <w:b/>
          <w:kern w:val="1"/>
          <w:sz w:val="24"/>
          <w:szCs w:val="24"/>
        </w:rPr>
        <w:t>9.Порядок проведения аукциона в электронной форме</w:t>
      </w:r>
    </w:p>
    <w:p w:rsidR="003037D8" w:rsidRDefault="00FC23B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lastRenderedPageBreak/>
        <w:t>Аукцион  проводится</w:t>
      </w:r>
      <w:proofErr w:type="gramEnd"/>
      <w:r>
        <w:rPr>
          <w:rFonts w:ascii="Times New Roman" w:hAnsi="Times New Roman" w:cs="Times New Roman"/>
          <w:sz w:val="24"/>
          <w:szCs w:val="24"/>
        </w:rPr>
        <w:t xml:space="preserve">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3037D8" w:rsidRDefault="00FC23B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«Шаг аукциона» устанавливается в фиксированной сумме, составляющей 3 (три) процента начальной цены права на заключение договора купли-продажи земельного участка, и не изменяется в течение всего аукциона.</w:t>
      </w:r>
    </w:p>
    <w:p w:rsidR="003037D8" w:rsidRDefault="00FC23B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3037D8" w:rsidRDefault="00FC23B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Со времени начала проведения процедуры аукциона Организатором торгов размещается:</w:t>
      </w:r>
    </w:p>
    <w:p w:rsidR="003037D8" w:rsidRDefault="00FC23B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3037D8" w:rsidRDefault="00FC23B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3037D8" w:rsidRDefault="00FC23B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заключении договора купли-продажи земельного участка по начальной цене. В случае, если в течение указанного времени:</w:t>
      </w:r>
    </w:p>
    <w:p w:rsidR="003037D8" w:rsidRDefault="00FC23B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037D8" w:rsidRDefault="00FC23B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3037D8" w:rsidRDefault="00FC23B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При этом программными средствами электронной площадки обеспечивается:</w:t>
      </w:r>
    </w:p>
    <w:p w:rsidR="003037D8" w:rsidRDefault="00FC23B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3037D8" w:rsidRDefault="00FC23B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3037D8" w:rsidRDefault="00FC23B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3037D8" w:rsidRDefault="00FC23B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предложивший наиболее высокую цену права на заключение договора </w:t>
      </w:r>
      <w:r w:rsidR="00304EF7">
        <w:rPr>
          <w:rFonts w:ascii="Times New Roman" w:hAnsi="Times New Roman" w:cs="Times New Roman"/>
          <w:sz w:val="24"/>
          <w:szCs w:val="24"/>
        </w:rPr>
        <w:t xml:space="preserve">купли-продажи </w:t>
      </w:r>
      <w:r>
        <w:rPr>
          <w:rFonts w:ascii="Times New Roman" w:hAnsi="Times New Roman" w:cs="Times New Roman"/>
          <w:sz w:val="24"/>
          <w:szCs w:val="24"/>
        </w:rPr>
        <w:t>земельного участка.</w:t>
      </w:r>
    </w:p>
    <w:p w:rsidR="003037D8" w:rsidRDefault="00FC23BD">
      <w:pPr>
        <w:tabs>
          <w:tab w:val="left" w:pos="1418"/>
        </w:tabs>
        <w:overflowPunct w:val="0"/>
        <w:autoSpaceDE w:val="0"/>
        <w:spacing w:after="0" w:line="240" w:lineRule="auto"/>
        <w:ind w:firstLine="709"/>
        <w:jc w:val="both"/>
        <w:textAlignment w:val="baseline"/>
        <w:rPr>
          <w:rFonts w:ascii="Times New Roman" w:hAnsi="Times New Roman" w:cs="Times New Roman"/>
          <w:b/>
          <w:bCs/>
          <w:sz w:val="24"/>
          <w:szCs w:val="24"/>
        </w:rPr>
      </w:pPr>
      <w:r>
        <w:rPr>
          <w:rFonts w:ascii="Times New Roman" w:hAnsi="Times New Roman" w:cs="Times New Roman"/>
          <w:sz w:val="24"/>
          <w:szCs w:val="24"/>
        </w:rPr>
        <w:t xml:space="preserve">Процедура аукциона считается завершенной с момента подписания Продавцом протокола об итогах аукциона. </w:t>
      </w:r>
    </w:p>
    <w:p w:rsidR="003037D8" w:rsidRDefault="00FC23BD">
      <w:pPr>
        <w:spacing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 xml:space="preserve">10.Заключение договора купли-продажи </w:t>
      </w:r>
    </w:p>
    <w:p w:rsidR="003037D8" w:rsidRDefault="00FC23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купли-продажи  </w:t>
      </w:r>
      <w:r w:rsidR="004B74DA">
        <w:rPr>
          <w:rFonts w:ascii="Times New Roman" w:hAnsi="Times New Roman" w:cs="Times New Roman"/>
          <w:sz w:val="24"/>
          <w:szCs w:val="24"/>
        </w:rPr>
        <w:t xml:space="preserve"> </w:t>
      </w:r>
      <w:r>
        <w:rPr>
          <w:rFonts w:ascii="Times New Roman" w:hAnsi="Times New Roman" w:cs="Times New Roman"/>
          <w:sz w:val="24"/>
          <w:szCs w:val="24"/>
        </w:rPr>
        <w:t>заключается не ранее чем через десять дней со дня размещения информации о результатах аукциона на сайте </w:t>
      </w:r>
      <w:hyperlink r:id="rId12" w:history="1">
        <w:r>
          <w:rPr>
            <w:rStyle w:val="a4"/>
            <w:rFonts w:ascii="Times New Roman" w:hAnsi="Times New Roman"/>
            <w:sz w:val="24"/>
            <w:szCs w:val="24"/>
          </w:rPr>
          <w:t>www.torgi.gov.ru</w:t>
        </w:r>
      </w:hyperlink>
      <w:r>
        <w:rPr>
          <w:rFonts w:ascii="Times New Roman" w:hAnsi="Times New Roman" w:cs="Times New Roman"/>
          <w:sz w:val="24"/>
          <w:szCs w:val="24"/>
        </w:rPr>
        <w:t>.</w:t>
      </w:r>
    </w:p>
    <w:p w:rsidR="003037D8" w:rsidRDefault="00FC23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Договор купли-продажи с победителем аукциона заключается по цене, установленной по результатам аукциона.</w:t>
      </w:r>
    </w:p>
    <w:p w:rsidR="003037D8" w:rsidRDefault="00FC23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Договор купли-продажи заключается по начальной цене предмета аукциона:</w:t>
      </w:r>
    </w:p>
    <w:p w:rsidR="003037D8" w:rsidRDefault="00FC23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3037D8" w:rsidRDefault="00FC23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заявителем, признанным единственным участником аукциона,</w:t>
      </w:r>
    </w:p>
    <w:p w:rsidR="003037D8" w:rsidRDefault="00FC23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единственным принявшим участие в аукционе его участником.</w:t>
      </w:r>
    </w:p>
    <w:p w:rsidR="003037D8" w:rsidRDefault="00FC23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Если договор купли-продажи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037D8" w:rsidRDefault="00FC23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победителе аукциона, уклонившегося от заключения договора купли-продажи,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037D8" w:rsidRDefault="00FC23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Проект договора </w:t>
      </w:r>
      <w:r w:rsidR="004B74DA">
        <w:rPr>
          <w:rFonts w:ascii="Times New Roman" w:hAnsi="Times New Roman" w:cs="Times New Roman"/>
          <w:sz w:val="24"/>
          <w:szCs w:val="24"/>
        </w:rPr>
        <w:t>купли-продажи</w:t>
      </w:r>
      <w:r>
        <w:rPr>
          <w:rFonts w:ascii="Times New Roman" w:hAnsi="Times New Roman" w:cs="Times New Roman"/>
          <w:sz w:val="24"/>
          <w:szCs w:val="24"/>
        </w:rPr>
        <w:t xml:space="preserve"> представлен в Приложении № 2 к настоящему извещению.</w:t>
      </w:r>
    </w:p>
    <w:p w:rsidR="003037D8" w:rsidRDefault="00FC23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3037D8" w:rsidRDefault="003037D8">
      <w:pPr>
        <w:spacing w:after="0" w:line="240" w:lineRule="auto"/>
        <w:ind w:firstLine="709"/>
        <w:jc w:val="both"/>
        <w:rPr>
          <w:rFonts w:ascii="Times New Roman" w:hAnsi="Times New Roman" w:cs="Times New Roman"/>
          <w:sz w:val="24"/>
          <w:szCs w:val="24"/>
        </w:rPr>
      </w:pPr>
    </w:p>
    <w:p w:rsidR="003037D8" w:rsidRDefault="00FC23BD">
      <w:pPr>
        <w:pStyle w:val="af"/>
        <w:shd w:val="clear" w:color="auto" w:fill="FFFFFF"/>
        <w:spacing w:before="0" w:beforeAutospacing="0" w:after="0" w:afterAutospacing="0"/>
        <w:ind w:firstLine="709"/>
        <w:jc w:val="center"/>
      </w:pPr>
      <w:r>
        <w:rPr>
          <w:b/>
        </w:rPr>
        <w:t>11. Порядок отказа от проведения торгов</w:t>
      </w:r>
    </w:p>
    <w:p w:rsidR="003037D8" w:rsidRDefault="00FC23BD">
      <w:pPr>
        <w:pStyle w:val="af"/>
        <w:shd w:val="clear" w:color="auto" w:fill="FFFFFF"/>
        <w:spacing w:before="0" w:beforeAutospacing="0" w:after="0" w:afterAutospacing="0"/>
        <w:ind w:firstLine="709"/>
        <w:jc w:val="both"/>
      </w:pPr>
      <w: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3037D8" w:rsidRDefault="00FC23BD">
      <w:pPr>
        <w:widowControl w:val="0"/>
        <w:tabs>
          <w:tab w:val="left" w:pos="0"/>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В случае отказа от проведения торгов Организатором торгов размещает соответствующее извещение на </w:t>
      </w:r>
      <w:r w:rsidR="00304EF7" w:rsidRPr="00304EF7">
        <w:rPr>
          <w:rFonts w:ascii="Times New Roman" w:hAnsi="Times New Roman" w:cs="Times New Roman"/>
          <w:color w:val="0070C0"/>
          <w:sz w:val="24"/>
          <w:szCs w:val="24"/>
        </w:rPr>
        <w:t xml:space="preserve">http://utp.Sberbank-ast.ru </w:t>
      </w:r>
    </w:p>
    <w:p w:rsidR="003037D8" w:rsidRDefault="00FC23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3037D8" w:rsidRDefault="003037D8">
      <w:pPr>
        <w:tabs>
          <w:tab w:val="left" w:pos="7290"/>
        </w:tabs>
        <w:rPr>
          <w:rFonts w:ascii="Times New Roman" w:eastAsia="Times New Roman" w:hAnsi="Times New Roman" w:cs="Times New Roman"/>
          <w:sz w:val="24"/>
          <w:szCs w:val="24"/>
        </w:rPr>
      </w:pPr>
    </w:p>
    <w:sectPr w:rsidR="003037D8">
      <w:headerReference w:type="default" r:id="rId13"/>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429" w:rsidRDefault="00750429">
      <w:pPr>
        <w:spacing w:line="240" w:lineRule="auto"/>
      </w:pPr>
      <w:r>
        <w:separator/>
      </w:r>
    </w:p>
  </w:endnote>
  <w:endnote w:type="continuationSeparator" w:id="0">
    <w:p w:rsidR="00750429" w:rsidRDefault="00750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429" w:rsidRDefault="00750429">
      <w:pPr>
        <w:spacing w:after="0"/>
      </w:pPr>
      <w:r>
        <w:separator/>
      </w:r>
    </w:p>
  </w:footnote>
  <w:footnote w:type="continuationSeparator" w:id="0">
    <w:p w:rsidR="00750429" w:rsidRDefault="007504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7D8" w:rsidRDefault="003037D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78BC"/>
    <w:multiLevelType w:val="multilevel"/>
    <w:tmpl w:val="04E578BC"/>
    <w:lvl w:ilvl="0">
      <w:start w:val="1"/>
      <w:numFmt w:val="decimal"/>
      <w:lvlText w:val="%1."/>
      <w:lvlJc w:val="left"/>
      <w:pPr>
        <w:ind w:left="311" w:hanging="360"/>
      </w:pPr>
      <w:rPr>
        <w:rFonts w:hint="default"/>
      </w:rPr>
    </w:lvl>
    <w:lvl w:ilvl="1">
      <w:start w:val="1"/>
      <w:numFmt w:val="decimal"/>
      <w:isLgl/>
      <w:lvlText w:val="%1.%2."/>
      <w:lvlJc w:val="left"/>
      <w:pPr>
        <w:ind w:left="1961" w:hanging="1110"/>
      </w:pPr>
      <w:rPr>
        <w:rFonts w:hint="default"/>
      </w:rPr>
    </w:lvl>
    <w:lvl w:ilvl="2">
      <w:start w:val="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47"/>
    <w:rsid w:val="000050C9"/>
    <w:rsid w:val="00007FA9"/>
    <w:rsid w:val="000141BF"/>
    <w:rsid w:val="000146D5"/>
    <w:rsid w:val="000221A8"/>
    <w:rsid w:val="000263FE"/>
    <w:rsid w:val="00035F04"/>
    <w:rsid w:val="00041734"/>
    <w:rsid w:val="000633A0"/>
    <w:rsid w:val="00090506"/>
    <w:rsid w:val="00097175"/>
    <w:rsid w:val="000C57DD"/>
    <w:rsid w:val="000C6A49"/>
    <w:rsid w:val="000E3D2F"/>
    <w:rsid w:val="000E6409"/>
    <w:rsid w:val="00100A69"/>
    <w:rsid w:val="00100EF3"/>
    <w:rsid w:val="00110A7B"/>
    <w:rsid w:val="0011139A"/>
    <w:rsid w:val="001242CE"/>
    <w:rsid w:val="00125AA7"/>
    <w:rsid w:val="0014101D"/>
    <w:rsid w:val="00154397"/>
    <w:rsid w:val="00183F53"/>
    <w:rsid w:val="00193520"/>
    <w:rsid w:val="00197EE6"/>
    <w:rsid w:val="001A2810"/>
    <w:rsid w:val="001A3284"/>
    <w:rsid w:val="001A3D9B"/>
    <w:rsid w:val="001B6154"/>
    <w:rsid w:val="001D0F76"/>
    <w:rsid w:val="00210749"/>
    <w:rsid w:val="00211E5F"/>
    <w:rsid w:val="002127C8"/>
    <w:rsid w:val="002244E9"/>
    <w:rsid w:val="002406F7"/>
    <w:rsid w:val="00240DA3"/>
    <w:rsid w:val="002576D3"/>
    <w:rsid w:val="002634ED"/>
    <w:rsid w:val="00273376"/>
    <w:rsid w:val="00274568"/>
    <w:rsid w:val="002D7828"/>
    <w:rsid w:val="002E6259"/>
    <w:rsid w:val="002F4A29"/>
    <w:rsid w:val="003037D8"/>
    <w:rsid w:val="00304EF7"/>
    <w:rsid w:val="003160AB"/>
    <w:rsid w:val="0032293F"/>
    <w:rsid w:val="00327C71"/>
    <w:rsid w:val="00336745"/>
    <w:rsid w:val="00347EBF"/>
    <w:rsid w:val="00357272"/>
    <w:rsid w:val="003718B2"/>
    <w:rsid w:val="00376FBB"/>
    <w:rsid w:val="00377AFF"/>
    <w:rsid w:val="003C3965"/>
    <w:rsid w:val="003C57B9"/>
    <w:rsid w:val="003E7F0F"/>
    <w:rsid w:val="003F4737"/>
    <w:rsid w:val="003F569F"/>
    <w:rsid w:val="003F6C93"/>
    <w:rsid w:val="003F7769"/>
    <w:rsid w:val="00412EDA"/>
    <w:rsid w:val="004636A9"/>
    <w:rsid w:val="004747FE"/>
    <w:rsid w:val="004808EE"/>
    <w:rsid w:val="00487CDA"/>
    <w:rsid w:val="004A4F24"/>
    <w:rsid w:val="004A576A"/>
    <w:rsid w:val="004B74DA"/>
    <w:rsid w:val="004C316B"/>
    <w:rsid w:val="004C72F7"/>
    <w:rsid w:val="004D0527"/>
    <w:rsid w:val="004D69D0"/>
    <w:rsid w:val="004F17AF"/>
    <w:rsid w:val="004F5142"/>
    <w:rsid w:val="0051310A"/>
    <w:rsid w:val="00533CAF"/>
    <w:rsid w:val="00534833"/>
    <w:rsid w:val="00541567"/>
    <w:rsid w:val="0054187D"/>
    <w:rsid w:val="00543C1B"/>
    <w:rsid w:val="005440C1"/>
    <w:rsid w:val="00551328"/>
    <w:rsid w:val="00563EC7"/>
    <w:rsid w:val="00582FF3"/>
    <w:rsid w:val="005A54DC"/>
    <w:rsid w:val="005B5AC9"/>
    <w:rsid w:val="005C0CF7"/>
    <w:rsid w:val="005C5747"/>
    <w:rsid w:val="005C7E61"/>
    <w:rsid w:val="005E566C"/>
    <w:rsid w:val="005F06E6"/>
    <w:rsid w:val="00601CC5"/>
    <w:rsid w:val="00606151"/>
    <w:rsid w:val="00615EB7"/>
    <w:rsid w:val="00621365"/>
    <w:rsid w:val="00626537"/>
    <w:rsid w:val="00636593"/>
    <w:rsid w:val="00660D7D"/>
    <w:rsid w:val="006668A0"/>
    <w:rsid w:val="00717C64"/>
    <w:rsid w:val="00721DA8"/>
    <w:rsid w:val="00721E0C"/>
    <w:rsid w:val="00726A68"/>
    <w:rsid w:val="00735375"/>
    <w:rsid w:val="00750429"/>
    <w:rsid w:val="00771246"/>
    <w:rsid w:val="0077553E"/>
    <w:rsid w:val="00782919"/>
    <w:rsid w:val="00792EEC"/>
    <w:rsid w:val="007A0CB0"/>
    <w:rsid w:val="007A277B"/>
    <w:rsid w:val="007A5BBC"/>
    <w:rsid w:val="007D19B0"/>
    <w:rsid w:val="007E53AF"/>
    <w:rsid w:val="007E798E"/>
    <w:rsid w:val="007F5EA0"/>
    <w:rsid w:val="0080082C"/>
    <w:rsid w:val="008375E6"/>
    <w:rsid w:val="008619FA"/>
    <w:rsid w:val="00865182"/>
    <w:rsid w:val="00872339"/>
    <w:rsid w:val="00885A33"/>
    <w:rsid w:val="008C00B2"/>
    <w:rsid w:val="008D1A99"/>
    <w:rsid w:val="008E253B"/>
    <w:rsid w:val="00904DE0"/>
    <w:rsid w:val="00922C51"/>
    <w:rsid w:val="00925EB9"/>
    <w:rsid w:val="00936E45"/>
    <w:rsid w:val="009422B9"/>
    <w:rsid w:val="00945069"/>
    <w:rsid w:val="009637DC"/>
    <w:rsid w:val="0097026C"/>
    <w:rsid w:val="009808D7"/>
    <w:rsid w:val="009836FF"/>
    <w:rsid w:val="00994CAB"/>
    <w:rsid w:val="009953CD"/>
    <w:rsid w:val="009A6C19"/>
    <w:rsid w:val="009B2F55"/>
    <w:rsid w:val="009B43E4"/>
    <w:rsid w:val="009C4CEE"/>
    <w:rsid w:val="009D5608"/>
    <w:rsid w:val="009D60C5"/>
    <w:rsid w:val="009D67ED"/>
    <w:rsid w:val="009E3359"/>
    <w:rsid w:val="009E50E4"/>
    <w:rsid w:val="00A222AC"/>
    <w:rsid w:val="00A5052D"/>
    <w:rsid w:val="00A623B9"/>
    <w:rsid w:val="00A65A05"/>
    <w:rsid w:val="00A74E92"/>
    <w:rsid w:val="00A771E2"/>
    <w:rsid w:val="00A80009"/>
    <w:rsid w:val="00A819CE"/>
    <w:rsid w:val="00A8207F"/>
    <w:rsid w:val="00A83BC4"/>
    <w:rsid w:val="00A8748A"/>
    <w:rsid w:val="00A9664A"/>
    <w:rsid w:val="00A967FF"/>
    <w:rsid w:val="00AA265E"/>
    <w:rsid w:val="00AA6471"/>
    <w:rsid w:val="00AB1239"/>
    <w:rsid w:val="00AB1DAA"/>
    <w:rsid w:val="00AC377A"/>
    <w:rsid w:val="00AC6820"/>
    <w:rsid w:val="00AC740C"/>
    <w:rsid w:val="00AD4AF6"/>
    <w:rsid w:val="00AE01DD"/>
    <w:rsid w:val="00AE5B56"/>
    <w:rsid w:val="00B25D2A"/>
    <w:rsid w:val="00B26A79"/>
    <w:rsid w:val="00B35C80"/>
    <w:rsid w:val="00B36305"/>
    <w:rsid w:val="00B40537"/>
    <w:rsid w:val="00B416B5"/>
    <w:rsid w:val="00B41877"/>
    <w:rsid w:val="00B42741"/>
    <w:rsid w:val="00B62784"/>
    <w:rsid w:val="00B91F9E"/>
    <w:rsid w:val="00B97DAA"/>
    <w:rsid w:val="00BA07FB"/>
    <w:rsid w:val="00BB642F"/>
    <w:rsid w:val="00BE235D"/>
    <w:rsid w:val="00BF7705"/>
    <w:rsid w:val="00BF7964"/>
    <w:rsid w:val="00C22447"/>
    <w:rsid w:val="00C3131B"/>
    <w:rsid w:val="00C5158C"/>
    <w:rsid w:val="00C55053"/>
    <w:rsid w:val="00C55669"/>
    <w:rsid w:val="00C679B0"/>
    <w:rsid w:val="00C766D5"/>
    <w:rsid w:val="00CA0977"/>
    <w:rsid w:val="00CB6D0F"/>
    <w:rsid w:val="00CE11DC"/>
    <w:rsid w:val="00CE1D23"/>
    <w:rsid w:val="00D230E4"/>
    <w:rsid w:val="00D30EEC"/>
    <w:rsid w:val="00D3169B"/>
    <w:rsid w:val="00D70A77"/>
    <w:rsid w:val="00DA772E"/>
    <w:rsid w:val="00DD50D9"/>
    <w:rsid w:val="00DD7B6D"/>
    <w:rsid w:val="00E00B5A"/>
    <w:rsid w:val="00E124A9"/>
    <w:rsid w:val="00E17103"/>
    <w:rsid w:val="00E41C48"/>
    <w:rsid w:val="00E636E9"/>
    <w:rsid w:val="00E90D6D"/>
    <w:rsid w:val="00E90FFA"/>
    <w:rsid w:val="00EB0BE9"/>
    <w:rsid w:val="00EB246B"/>
    <w:rsid w:val="00EB2BE0"/>
    <w:rsid w:val="00EC4D7E"/>
    <w:rsid w:val="00ED0253"/>
    <w:rsid w:val="00EE07F6"/>
    <w:rsid w:val="00EE4C24"/>
    <w:rsid w:val="00EE6D7B"/>
    <w:rsid w:val="00F06E7C"/>
    <w:rsid w:val="00F1236F"/>
    <w:rsid w:val="00F20FFD"/>
    <w:rsid w:val="00F24342"/>
    <w:rsid w:val="00F43B7E"/>
    <w:rsid w:val="00F44482"/>
    <w:rsid w:val="00F52F41"/>
    <w:rsid w:val="00F5560E"/>
    <w:rsid w:val="00FA690B"/>
    <w:rsid w:val="00FB3CEE"/>
    <w:rsid w:val="00FC23BD"/>
    <w:rsid w:val="00FD3FFC"/>
    <w:rsid w:val="00FD5540"/>
    <w:rsid w:val="00FD7BF0"/>
    <w:rsid w:val="00FE5BCC"/>
    <w:rsid w:val="00FF1794"/>
    <w:rsid w:val="00FF180B"/>
    <w:rsid w:val="00FF1AC9"/>
    <w:rsid w:val="00FF4E24"/>
    <w:rsid w:val="0111645D"/>
    <w:rsid w:val="06A33F05"/>
    <w:rsid w:val="070255EB"/>
    <w:rsid w:val="0FC96EC2"/>
    <w:rsid w:val="119A3A9C"/>
    <w:rsid w:val="11E16300"/>
    <w:rsid w:val="16EA018D"/>
    <w:rsid w:val="1701281C"/>
    <w:rsid w:val="25D6235B"/>
    <w:rsid w:val="281B6AD6"/>
    <w:rsid w:val="2FC13EB0"/>
    <w:rsid w:val="3B4E3CA7"/>
    <w:rsid w:val="3C3D23AF"/>
    <w:rsid w:val="45AB4212"/>
    <w:rsid w:val="486F53BE"/>
    <w:rsid w:val="4AC87380"/>
    <w:rsid w:val="4B0C1603"/>
    <w:rsid w:val="4BC57522"/>
    <w:rsid w:val="55F41CF4"/>
    <w:rsid w:val="56F55A2C"/>
    <w:rsid w:val="576E4E94"/>
    <w:rsid w:val="57AB5876"/>
    <w:rsid w:val="57FA24F9"/>
    <w:rsid w:val="5D1B45BC"/>
    <w:rsid w:val="5D5913E1"/>
    <w:rsid w:val="616E16CD"/>
    <w:rsid w:val="639E1468"/>
    <w:rsid w:val="6DF27597"/>
    <w:rsid w:val="6EDB4A3C"/>
    <w:rsid w:val="7BEF260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5F426-F3C2-402C-869E-2581C488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uiPriority="0" w:unhideWhenUsed="1" w:qFormat="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pPr>
      <w:keepNext/>
      <w:spacing w:after="0" w:line="240" w:lineRule="auto"/>
      <w:ind w:right="-1050"/>
      <w:outlineLvl w:val="0"/>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Hyperlink"/>
    <w:qFormat/>
    <w:rPr>
      <w:color w:val="0000FF"/>
      <w:u w:val="single"/>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3">
    <w:name w:val="Body Text Indent 3"/>
    <w:basedOn w:val="a"/>
    <w:link w:val="30"/>
    <w:unhideWhenUsed/>
    <w:qFormat/>
    <w:pPr>
      <w:spacing w:after="120" w:line="240" w:lineRule="auto"/>
      <w:ind w:left="283"/>
    </w:pPr>
    <w:rPr>
      <w:rFonts w:cs="Times New Roman"/>
      <w:sz w:val="16"/>
      <w:szCs w:val="16"/>
    </w:r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a9">
    <w:name w:val="Body Text"/>
    <w:basedOn w:val="a"/>
    <w:link w:val="aa"/>
    <w:qFormat/>
    <w:pPr>
      <w:spacing w:after="0" w:line="240" w:lineRule="auto"/>
      <w:jc w:val="both"/>
    </w:pPr>
    <w:rPr>
      <w:rFonts w:ascii="Times New Roman" w:eastAsia="Times New Roman" w:hAnsi="Times New Roman" w:cs="Times New Roman"/>
      <w:sz w:val="28"/>
      <w:szCs w:val="20"/>
    </w:rPr>
  </w:style>
  <w:style w:type="paragraph" w:styleId="ab">
    <w:name w:val="Body Text Indent"/>
    <w:basedOn w:val="a"/>
    <w:link w:val="ac"/>
    <w:qFormat/>
    <w:pPr>
      <w:suppressAutoHyphens/>
      <w:spacing w:after="120"/>
      <w:ind w:left="283"/>
    </w:pPr>
    <w:rPr>
      <w:rFonts w:ascii="Calibri" w:eastAsia="Times New Roman" w:hAnsi="Calibri" w:cs="Calibri"/>
      <w:lang w:eastAsia="ar-SA"/>
    </w:rPr>
  </w:style>
  <w:style w:type="paragraph" w:styleId="ad">
    <w:name w:val="footer"/>
    <w:basedOn w:val="a"/>
    <w:link w:val="ae"/>
    <w:uiPriority w:val="99"/>
    <w:unhideWhenUsed/>
    <w:qFormat/>
    <w:pPr>
      <w:tabs>
        <w:tab w:val="center" w:pos="4677"/>
        <w:tab w:val="right" w:pos="9355"/>
      </w:tabs>
      <w:spacing w:after="0" w:line="240" w:lineRule="auto"/>
    </w:pPr>
  </w:style>
  <w:style w:type="paragraph" w:styleId="af">
    <w:name w:val="Normal (Web)"/>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qFormat/>
    <w:pPr>
      <w:spacing w:after="120"/>
    </w:pPr>
    <w:rPr>
      <w:sz w:val="16"/>
      <w:szCs w:val="16"/>
    </w:rPr>
  </w:style>
  <w:style w:type="table" w:styleId="af0">
    <w:name w:val="Table Grid"/>
    <w:basedOn w:val="a1"/>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pPr>
      <w:ind w:left="720"/>
      <w:contextualSpacing/>
    </w:p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qFormat/>
    <w:pPr>
      <w:widowControl w:val="0"/>
      <w:autoSpaceDE w:val="0"/>
      <w:autoSpaceDN w:val="0"/>
      <w:adjustRightInd w:val="0"/>
    </w:pPr>
    <w:rPr>
      <w:rFonts w:ascii="Courier New" w:eastAsia="Times New Roman" w:hAnsi="Courier New" w:cs="Courier New"/>
      <w:sz w:val="22"/>
      <w:szCs w:val="22"/>
    </w:rPr>
  </w:style>
  <w:style w:type="paragraph" w:styleId="af2">
    <w:name w:val="No Spacing"/>
    <w:qFormat/>
    <w:rPr>
      <w:rFonts w:ascii="Calibri" w:eastAsia="Times New Roman" w:hAnsi="Calibri"/>
      <w:sz w:val="22"/>
      <w:szCs w:val="22"/>
    </w:rPr>
  </w:style>
  <w:style w:type="character" w:customStyle="1" w:styleId="a8">
    <w:name w:val="Верхний колонтитул Знак"/>
    <w:basedOn w:val="a0"/>
    <w:link w:val="a7"/>
    <w:uiPriority w:val="99"/>
    <w:qFormat/>
  </w:style>
  <w:style w:type="character" w:customStyle="1" w:styleId="ae">
    <w:name w:val="Нижний колонтитул Знак"/>
    <w:basedOn w:val="a0"/>
    <w:link w:val="ad"/>
    <w:uiPriority w:val="99"/>
    <w:qFormat/>
  </w:style>
  <w:style w:type="character" w:customStyle="1" w:styleId="aa">
    <w:name w:val="Основной текст Знак"/>
    <w:basedOn w:val="a0"/>
    <w:link w:val="a9"/>
    <w:qFormat/>
    <w:rPr>
      <w:rFonts w:ascii="Times New Roman" w:eastAsia="Times New Roman" w:hAnsi="Times New Roman" w:cs="Times New Roman"/>
      <w:sz w:val="28"/>
      <w:szCs w:val="20"/>
    </w:rPr>
  </w:style>
  <w:style w:type="character" w:customStyle="1" w:styleId="a6">
    <w:name w:val="Текст выноски Знак"/>
    <w:basedOn w:val="a0"/>
    <w:link w:val="a5"/>
    <w:uiPriority w:val="99"/>
    <w:semiHidden/>
    <w:qFormat/>
    <w:rPr>
      <w:rFonts w:ascii="Segoe UI" w:hAnsi="Segoe UI" w:cs="Segoe UI"/>
      <w:sz w:val="18"/>
      <w:szCs w:val="18"/>
    </w:rPr>
  </w:style>
  <w:style w:type="character" w:customStyle="1" w:styleId="ac">
    <w:name w:val="Основной текст с отступом Знак"/>
    <w:basedOn w:val="a0"/>
    <w:link w:val="ab"/>
    <w:qFormat/>
    <w:rPr>
      <w:rFonts w:ascii="Calibri" w:eastAsia="Times New Roman" w:hAnsi="Calibri" w:cs="Calibri"/>
      <w:lang w:eastAsia="ar-SA"/>
    </w:rPr>
  </w:style>
  <w:style w:type="character" w:customStyle="1" w:styleId="30">
    <w:name w:val="Основной текст с отступом 3 Знак"/>
    <w:basedOn w:val="a0"/>
    <w:link w:val="3"/>
    <w:qFormat/>
    <w:rPr>
      <w:rFonts w:cs="Times New Roman"/>
      <w:sz w:val="16"/>
      <w:szCs w:val="16"/>
    </w:rPr>
  </w:style>
  <w:style w:type="character" w:customStyle="1" w:styleId="32">
    <w:name w:val="Основной текст 3 Знак"/>
    <w:basedOn w:val="a0"/>
    <w:link w:val="31"/>
    <w:uiPriority w:val="99"/>
    <w:semiHidden/>
    <w:qFormat/>
    <w:rPr>
      <w:sz w:val="16"/>
      <w:szCs w:val="16"/>
    </w:rPr>
  </w:style>
  <w:style w:type="character" w:customStyle="1" w:styleId="10">
    <w:name w:val="Заголовок 1 Знак"/>
    <w:basedOn w:val="a0"/>
    <w:link w:val="1"/>
    <w:qFormat/>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18AF8E902C8A8369C11EDDC3A943C2AAEAED217A7EF984E6EEF39448E5D826804E731581A443F6h3BB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tp.sberbank-ast.ru" TargetMode="External"/><Relationship Id="rId4" Type="http://schemas.openxmlformats.org/officeDocument/2006/relationships/styles" Target="styles.xml"/><Relationship Id="rId9" Type="http://schemas.openxmlformats.org/officeDocument/2006/relationships/hyperlink" Target="http://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B4120-78B7-4B48-9D36-9BFC0DFD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5802</Words>
  <Characters>33073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Лида</cp:lastModifiedBy>
  <cp:revision>15</cp:revision>
  <cp:lastPrinted>2023-09-15T05:50:00Z</cp:lastPrinted>
  <dcterms:created xsi:type="dcterms:W3CDTF">2024-04-16T08:30:00Z</dcterms:created>
  <dcterms:modified xsi:type="dcterms:W3CDTF">2025-05-20T08:27:00Z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DEA6E76B7F664DC6A6DDC247EE9612DE</vt:lpwstr>
  </property>
</Properties>
</file>